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788" w:rsidRPr="00C23C29" w:rsidRDefault="00800FDD" w:rsidP="00C608A2">
      <w:pPr>
        <w:spacing w:after="0" w:line="360" w:lineRule="auto"/>
        <w:rPr>
          <w:rFonts w:ascii="Times New Roman" w:hAnsi="Times New Roman" w:cs="Times New Roman"/>
          <w:b/>
          <w:bCs/>
          <w:caps/>
          <w:sz w:val="24"/>
          <w:szCs w:val="24"/>
          <w:lang w:eastAsia="ru-RU"/>
        </w:rPr>
      </w:pPr>
      <w:r w:rsidRPr="00C23C29">
        <w:rPr>
          <w:rFonts w:ascii="Times New Roman" w:hAnsi="Times New Roman" w:cs="Times New Roman"/>
          <w:b/>
          <w:bCs/>
          <w:caps/>
          <w:sz w:val="24"/>
          <w:szCs w:val="24"/>
          <w:lang w:eastAsia="ru-RU"/>
        </w:rPr>
        <w:t>УДК 338.48</w:t>
      </w:r>
    </w:p>
    <w:p w:rsidR="009D4788" w:rsidRPr="005C2263" w:rsidRDefault="009D4788" w:rsidP="00C608A2">
      <w:pPr>
        <w:spacing w:after="0" w:line="360" w:lineRule="auto"/>
        <w:ind w:firstLine="567"/>
        <w:jc w:val="right"/>
        <w:rPr>
          <w:rFonts w:ascii="Times New Roman" w:hAnsi="Times New Roman" w:cs="Times New Roman"/>
          <w:b/>
          <w:bCs/>
          <w:iCs/>
          <w:sz w:val="28"/>
          <w:szCs w:val="28"/>
          <w:lang w:eastAsia="ru-RU"/>
        </w:rPr>
      </w:pPr>
      <w:r w:rsidRPr="005C2263">
        <w:rPr>
          <w:rFonts w:ascii="Times New Roman" w:hAnsi="Times New Roman" w:cs="Times New Roman"/>
          <w:b/>
          <w:bCs/>
          <w:iCs/>
          <w:sz w:val="28"/>
          <w:szCs w:val="28"/>
          <w:lang w:eastAsia="ru-RU"/>
        </w:rPr>
        <w:t>Ємчук</w:t>
      </w:r>
      <w:r w:rsidR="003A19DC" w:rsidRPr="003A19DC">
        <w:rPr>
          <w:rFonts w:ascii="Times New Roman" w:hAnsi="Times New Roman" w:cs="Times New Roman"/>
          <w:b/>
          <w:bCs/>
          <w:iCs/>
          <w:sz w:val="28"/>
          <w:szCs w:val="28"/>
          <w:lang w:eastAsia="ru-RU"/>
        </w:rPr>
        <w:t xml:space="preserve"> </w:t>
      </w:r>
      <w:r w:rsidR="003A19DC" w:rsidRPr="005C2263">
        <w:rPr>
          <w:rFonts w:ascii="Times New Roman" w:hAnsi="Times New Roman" w:cs="Times New Roman"/>
          <w:b/>
          <w:bCs/>
          <w:iCs/>
          <w:sz w:val="28"/>
          <w:szCs w:val="28"/>
          <w:lang w:eastAsia="ru-RU"/>
        </w:rPr>
        <w:t>Т.В.</w:t>
      </w:r>
      <w:r w:rsidR="003A19DC">
        <w:rPr>
          <w:rFonts w:ascii="Times New Roman" w:hAnsi="Times New Roman" w:cs="Times New Roman"/>
          <w:b/>
          <w:bCs/>
          <w:iCs/>
          <w:sz w:val="28"/>
          <w:szCs w:val="28"/>
          <w:lang w:eastAsia="ru-RU"/>
        </w:rPr>
        <w:t xml:space="preserve">, </w:t>
      </w:r>
      <w:proofErr w:type="spellStart"/>
      <w:r w:rsidR="003A19DC">
        <w:rPr>
          <w:rFonts w:ascii="Times New Roman" w:hAnsi="Times New Roman" w:cs="Times New Roman"/>
          <w:b/>
          <w:bCs/>
          <w:iCs/>
          <w:sz w:val="28"/>
          <w:szCs w:val="28"/>
          <w:lang w:eastAsia="ru-RU"/>
        </w:rPr>
        <w:t>Арпуль</w:t>
      </w:r>
      <w:proofErr w:type="spellEnd"/>
      <w:r w:rsidR="003A19DC">
        <w:rPr>
          <w:rFonts w:ascii="Times New Roman" w:hAnsi="Times New Roman" w:cs="Times New Roman"/>
          <w:b/>
          <w:bCs/>
          <w:iCs/>
          <w:sz w:val="28"/>
          <w:szCs w:val="28"/>
          <w:lang w:eastAsia="ru-RU"/>
        </w:rPr>
        <w:t xml:space="preserve"> О.В.</w:t>
      </w:r>
    </w:p>
    <w:p w:rsidR="00315A63" w:rsidRDefault="009D4788" w:rsidP="003A19DC">
      <w:pPr>
        <w:spacing w:after="0" w:line="360" w:lineRule="auto"/>
        <w:jc w:val="center"/>
        <w:rPr>
          <w:rFonts w:ascii="Times New Roman" w:hAnsi="Times New Roman" w:cs="Times New Roman"/>
          <w:b/>
          <w:sz w:val="28"/>
          <w:szCs w:val="28"/>
        </w:rPr>
      </w:pPr>
      <w:r w:rsidRPr="005C2263">
        <w:rPr>
          <w:rFonts w:ascii="Times New Roman" w:hAnsi="Times New Roman" w:cs="Times New Roman"/>
          <w:b/>
          <w:sz w:val="28"/>
          <w:szCs w:val="28"/>
        </w:rPr>
        <w:t xml:space="preserve">Сільський туризм як форма стимулювання розвитку сільських територій </w:t>
      </w:r>
      <w:r w:rsidR="00C608A2">
        <w:rPr>
          <w:rFonts w:ascii="Times New Roman" w:hAnsi="Times New Roman" w:cs="Times New Roman"/>
          <w:b/>
          <w:sz w:val="28"/>
          <w:szCs w:val="28"/>
        </w:rPr>
        <w:t>Українських Карпат</w:t>
      </w:r>
      <w:r w:rsidR="003A19DC">
        <w:rPr>
          <w:rFonts w:ascii="Times New Roman" w:hAnsi="Times New Roman" w:cs="Times New Roman"/>
          <w:b/>
          <w:sz w:val="28"/>
          <w:szCs w:val="28"/>
        </w:rPr>
        <w:t xml:space="preserve"> </w:t>
      </w:r>
      <w:r w:rsidRPr="005C2263">
        <w:rPr>
          <w:rFonts w:ascii="Times New Roman" w:hAnsi="Times New Roman" w:cs="Times New Roman"/>
          <w:b/>
          <w:sz w:val="28"/>
          <w:szCs w:val="28"/>
        </w:rPr>
        <w:t xml:space="preserve">(на прикладі </w:t>
      </w:r>
      <w:r w:rsidR="00EF7285">
        <w:rPr>
          <w:rFonts w:ascii="Times New Roman" w:hAnsi="Times New Roman" w:cs="Times New Roman"/>
          <w:b/>
          <w:sz w:val="28"/>
          <w:szCs w:val="28"/>
        </w:rPr>
        <w:t>Путильського району Чернівецької області</w:t>
      </w:r>
      <w:r w:rsidRPr="005C2263">
        <w:rPr>
          <w:rFonts w:ascii="Times New Roman" w:hAnsi="Times New Roman" w:cs="Times New Roman"/>
          <w:b/>
          <w:sz w:val="28"/>
          <w:szCs w:val="28"/>
        </w:rPr>
        <w:t>)</w:t>
      </w:r>
    </w:p>
    <w:p w:rsidR="003A19DC" w:rsidRDefault="003A19DC" w:rsidP="003A19DC">
      <w:pPr>
        <w:spacing w:after="0" w:line="360" w:lineRule="auto"/>
        <w:jc w:val="center"/>
        <w:rPr>
          <w:rFonts w:ascii="Times New Roman" w:hAnsi="Times New Roman" w:cs="Times New Roman"/>
          <w:b/>
          <w:sz w:val="28"/>
          <w:szCs w:val="28"/>
        </w:rPr>
      </w:pPr>
    </w:p>
    <w:p w:rsidR="00723E54" w:rsidRPr="003A19DC" w:rsidRDefault="00723E54" w:rsidP="00C608A2">
      <w:pPr>
        <w:spacing w:after="0" w:line="360" w:lineRule="auto"/>
        <w:ind w:firstLine="567"/>
        <w:jc w:val="both"/>
        <w:rPr>
          <w:rFonts w:ascii="Times New Roman" w:hAnsi="Times New Roman" w:cs="Times New Roman"/>
          <w:i/>
          <w:sz w:val="24"/>
          <w:szCs w:val="24"/>
        </w:rPr>
      </w:pPr>
      <w:r w:rsidRPr="003A19DC">
        <w:rPr>
          <w:rFonts w:ascii="Times New Roman" w:hAnsi="Times New Roman" w:cs="Times New Roman"/>
          <w:i/>
          <w:sz w:val="24"/>
          <w:szCs w:val="24"/>
        </w:rPr>
        <w:t xml:space="preserve">З початку XXI ст. сільський туризм динамічно зростає. В </w:t>
      </w:r>
      <w:r w:rsidR="000F3326">
        <w:rPr>
          <w:rFonts w:ascii="Times New Roman" w:hAnsi="Times New Roman" w:cs="Times New Roman"/>
          <w:i/>
          <w:sz w:val="24"/>
          <w:szCs w:val="24"/>
        </w:rPr>
        <w:t>Карпатському регіоні</w:t>
      </w:r>
      <w:r w:rsidRPr="003A19DC">
        <w:rPr>
          <w:rFonts w:ascii="Times New Roman" w:hAnsi="Times New Roman" w:cs="Times New Roman"/>
          <w:i/>
          <w:sz w:val="24"/>
          <w:szCs w:val="24"/>
        </w:rPr>
        <w:t xml:space="preserve"> розвитку </w:t>
      </w:r>
      <w:r w:rsidR="002051D2">
        <w:rPr>
          <w:rFonts w:ascii="Times New Roman" w:hAnsi="Times New Roman" w:cs="Times New Roman"/>
          <w:i/>
          <w:sz w:val="24"/>
          <w:szCs w:val="24"/>
        </w:rPr>
        <w:t xml:space="preserve">цього виду туризму сприяє те, </w:t>
      </w:r>
      <w:r w:rsidRPr="003A19DC">
        <w:rPr>
          <w:rFonts w:ascii="Times New Roman" w:hAnsi="Times New Roman" w:cs="Times New Roman"/>
          <w:i/>
          <w:sz w:val="24"/>
          <w:szCs w:val="24"/>
        </w:rPr>
        <w:t>що в сільській місцевості спостерігається зменшення населення, зростання безробіття, масова заробітчанська міграція. Розвиток сільського туризму може розширити сферу зайнятості сільського населення і дати селянам додатковий заробіток; створити можливості зайнятості сільського господаря не тільки у виробничій сфері але й в сфері обслуговування.</w:t>
      </w:r>
    </w:p>
    <w:p w:rsidR="00723E54" w:rsidRPr="003A19DC" w:rsidRDefault="00723E54" w:rsidP="00C608A2">
      <w:pPr>
        <w:spacing w:after="0" w:line="360" w:lineRule="auto"/>
        <w:ind w:firstLine="567"/>
        <w:jc w:val="both"/>
        <w:rPr>
          <w:rFonts w:ascii="Times New Roman" w:hAnsi="Times New Roman" w:cs="Times New Roman"/>
          <w:i/>
          <w:sz w:val="24"/>
          <w:szCs w:val="24"/>
        </w:rPr>
      </w:pPr>
      <w:r w:rsidRPr="003A19DC">
        <w:rPr>
          <w:rFonts w:ascii="Times New Roman" w:hAnsi="Times New Roman" w:cs="Times New Roman"/>
          <w:i/>
          <w:sz w:val="24"/>
          <w:szCs w:val="24"/>
        </w:rPr>
        <w:t xml:space="preserve">Ключові слова: сільський туризм, конкурентоздатність, </w:t>
      </w:r>
      <w:proofErr w:type="spellStart"/>
      <w:r w:rsidRPr="003A19DC">
        <w:rPr>
          <w:rFonts w:ascii="Times New Roman" w:hAnsi="Times New Roman" w:cs="Times New Roman"/>
          <w:i/>
          <w:sz w:val="24"/>
          <w:szCs w:val="24"/>
        </w:rPr>
        <w:t>агросадиба</w:t>
      </w:r>
      <w:proofErr w:type="spellEnd"/>
      <w:r w:rsidRPr="003A19DC">
        <w:rPr>
          <w:rFonts w:ascii="Times New Roman" w:hAnsi="Times New Roman" w:cs="Times New Roman"/>
          <w:i/>
          <w:sz w:val="24"/>
          <w:szCs w:val="24"/>
        </w:rPr>
        <w:t>.</w:t>
      </w:r>
    </w:p>
    <w:p w:rsidR="00723E54" w:rsidRPr="003A19DC" w:rsidRDefault="00723E54" w:rsidP="00C608A2">
      <w:pPr>
        <w:spacing w:after="0" w:line="360" w:lineRule="auto"/>
        <w:ind w:firstLine="567"/>
        <w:jc w:val="both"/>
        <w:rPr>
          <w:rFonts w:ascii="Times New Roman" w:hAnsi="Times New Roman" w:cs="Times New Roman"/>
          <w:i/>
          <w:sz w:val="24"/>
          <w:szCs w:val="24"/>
          <w:lang w:val="ru-RU"/>
        </w:rPr>
      </w:pPr>
      <w:r w:rsidRPr="003A19DC">
        <w:rPr>
          <w:rFonts w:ascii="Times New Roman" w:hAnsi="Times New Roman" w:cs="Times New Roman"/>
          <w:i/>
          <w:sz w:val="24"/>
          <w:szCs w:val="24"/>
          <w:lang w:val="ru-RU"/>
        </w:rPr>
        <w:t xml:space="preserve">Сельский туризм как форма стимулирования развития сельских территорий </w:t>
      </w:r>
      <w:r w:rsidR="00C608A2" w:rsidRPr="003A19DC">
        <w:rPr>
          <w:rFonts w:ascii="Times New Roman" w:hAnsi="Times New Roman" w:cs="Times New Roman"/>
          <w:i/>
          <w:sz w:val="24"/>
          <w:szCs w:val="24"/>
          <w:lang w:val="ru-RU"/>
        </w:rPr>
        <w:t xml:space="preserve">Украинских Карпат (на примере </w:t>
      </w:r>
      <w:proofErr w:type="spellStart"/>
      <w:r w:rsidR="00C608A2" w:rsidRPr="003A19DC">
        <w:rPr>
          <w:rFonts w:ascii="Times New Roman" w:hAnsi="Times New Roman" w:cs="Times New Roman"/>
          <w:i/>
          <w:sz w:val="24"/>
          <w:szCs w:val="24"/>
          <w:lang w:val="ru-RU"/>
        </w:rPr>
        <w:t>Пути</w:t>
      </w:r>
      <w:r w:rsidR="003A19DC">
        <w:rPr>
          <w:rFonts w:ascii="Times New Roman" w:hAnsi="Times New Roman" w:cs="Times New Roman"/>
          <w:i/>
          <w:sz w:val="24"/>
          <w:szCs w:val="24"/>
          <w:lang w:val="ru-RU"/>
        </w:rPr>
        <w:t>льс</w:t>
      </w:r>
      <w:r w:rsidR="00C608A2" w:rsidRPr="003A19DC">
        <w:rPr>
          <w:rFonts w:ascii="Times New Roman" w:hAnsi="Times New Roman" w:cs="Times New Roman"/>
          <w:i/>
          <w:sz w:val="24"/>
          <w:szCs w:val="24"/>
          <w:lang w:val="ru-RU"/>
        </w:rPr>
        <w:t>кого</w:t>
      </w:r>
      <w:proofErr w:type="spellEnd"/>
      <w:r w:rsidR="00C608A2" w:rsidRPr="003A19DC">
        <w:rPr>
          <w:rFonts w:ascii="Times New Roman" w:hAnsi="Times New Roman" w:cs="Times New Roman"/>
          <w:i/>
          <w:sz w:val="24"/>
          <w:szCs w:val="24"/>
          <w:lang w:val="ru-RU"/>
        </w:rPr>
        <w:t xml:space="preserve"> района Черновицкой области</w:t>
      </w:r>
      <w:r w:rsidRPr="003A19DC">
        <w:rPr>
          <w:rFonts w:ascii="Times New Roman" w:hAnsi="Times New Roman" w:cs="Times New Roman"/>
          <w:i/>
          <w:sz w:val="24"/>
          <w:szCs w:val="24"/>
          <w:lang w:val="ru-RU"/>
        </w:rPr>
        <w:t>)</w:t>
      </w:r>
    </w:p>
    <w:p w:rsidR="00723E54" w:rsidRPr="003A19DC" w:rsidRDefault="00723E54" w:rsidP="00C642D3">
      <w:pPr>
        <w:spacing w:after="0" w:line="360" w:lineRule="auto"/>
        <w:ind w:firstLine="567"/>
        <w:jc w:val="both"/>
        <w:rPr>
          <w:rFonts w:ascii="Times New Roman" w:hAnsi="Times New Roman" w:cs="Times New Roman"/>
          <w:i/>
          <w:sz w:val="24"/>
          <w:szCs w:val="24"/>
          <w:lang w:val="ru-RU"/>
        </w:rPr>
      </w:pPr>
      <w:r w:rsidRPr="003A19DC">
        <w:rPr>
          <w:rFonts w:ascii="Times New Roman" w:hAnsi="Times New Roman" w:cs="Times New Roman"/>
          <w:i/>
          <w:sz w:val="24"/>
          <w:szCs w:val="24"/>
          <w:lang w:val="ru-RU"/>
        </w:rPr>
        <w:t xml:space="preserve">С начала XXI в. сельский туризм динамично растет. В </w:t>
      </w:r>
      <w:r w:rsidR="002051D2">
        <w:rPr>
          <w:rFonts w:ascii="Times New Roman" w:hAnsi="Times New Roman" w:cs="Times New Roman"/>
          <w:i/>
          <w:sz w:val="24"/>
          <w:szCs w:val="24"/>
          <w:lang w:val="ru-RU"/>
        </w:rPr>
        <w:t>Карпатском регионе</w:t>
      </w:r>
      <w:r w:rsidRPr="003A19DC">
        <w:rPr>
          <w:rFonts w:ascii="Times New Roman" w:hAnsi="Times New Roman" w:cs="Times New Roman"/>
          <w:i/>
          <w:sz w:val="24"/>
          <w:szCs w:val="24"/>
          <w:lang w:val="ru-RU"/>
        </w:rPr>
        <w:t xml:space="preserve"> развитие этого вида туризма способствует то, что в сельской местности наблюдается уменьшение населения, рост безработицы, массовая миграция. Развитие сельского туризма может расширить сферу занятости сельского населения и дать крестьянам дополнительный заработок, создать возможности занятости сельского хозяина не только в производственной </w:t>
      </w:r>
      <w:proofErr w:type="gramStart"/>
      <w:r w:rsidRPr="003A19DC">
        <w:rPr>
          <w:rFonts w:ascii="Times New Roman" w:hAnsi="Times New Roman" w:cs="Times New Roman"/>
          <w:i/>
          <w:sz w:val="24"/>
          <w:szCs w:val="24"/>
          <w:lang w:val="ru-RU"/>
        </w:rPr>
        <w:t>сфере</w:t>
      </w:r>
      <w:proofErr w:type="gramEnd"/>
      <w:r w:rsidRPr="003A19DC">
        <w:rPr>
          <w:rFonts w:ascii="Times New Roman" w:hAnsi="Times New Roman" w:cs="Times New Roman"/>
          <w:i/>
          <w:sz w:val="24"/>
          <w:szCs w:val="24"/>
          <w:lang w:val="ru-RU"/>
        </w:rPr>
        <w:t xml:space="preserve"> но и в сфере обслуживания.</w:t>
      </w:r>
    </w:p>
    <w:p w:rsidR="00723E54" w:rsidRPr="003A19DC" w:rsidRDefault="00723E54" w:rsidP="00C642D3">
      <w:pPr>
        <w:spacing w:after="0" w:line="360" w:lineRule="auto"/>
        <w:ind w:firstLine="567"/>
        <w:jc w:val="both"/>
        <w:rPr>
          <w:rFonts w:ascii="Times New Roman" w:hAnsi="Times New Roman" w:cs="Times New Roman"/>
          <w:i/>
          <w:sz w:val="24"/>
          <w:szCs w:val="24"/>
          <w:lang w:val="ru-RU"/>
        </w:rPr>
      </w:pPr>
      <w:r w:rsidRPr="003A19DC">
        <w:rPr>
          <w:rFonts w:ascii="Times New Roman" w:hAnsi="Times New Roman" w:cs="Times New Roman"/>
          <w:i/>
          <w:sz w:val="24"/>
          <w:szCs w:val="24"/>
          <w:lang w:val="ru-RU"/>
        </w:rPr>
        <w:t xml:space="preserve">Ключевые слова: сельский туризм, конкурентоспособность, </w:t>
      </w:r>
      <w:proofErr w:type="spellStart"/>
      <w:r w:rsidRPr="003A19DC">
        <w:rPr>
          <w:rFonts w:ascii="Times New Roman" w:hAnsi="Times New Roman" w:cs="Times New Roman"/>
          <w:i/>
          <w:sz w:val="24"/>
          <w:szCs w:val="24"/>
          <w:lang w:val="ru-RU"/>
        </w:rPr>
        <w:t>агроусадьба</w:t>
      </w:r>
      <w:proofErr w:type="spellEnd"/>
      <w:r w:rsidRPr="003A19DC">
        <w:rPr>
          <w:rFonts w:ascii="Times New Roman" w:hAnsi="Times New Roman" w:cs="Times New Roman"/>
          <w:i/>
          <w:sz w:val="24"/>
          <w:szCs w:val="24"/>
          <w:lang w:val="ru-RU"/>
        </w:rPr>
        <w:t>.</w:t>
      </w:r>
    </w:p>
    <w:p w:rsidR="00C642D3" w:rsidRPr="00C642D3" w:rsidRDefault="00C642D3" w:rsidP="00C23C29">
      <w:pPr>
        <w:spacing w:after="0" w:line="360" w:lineRule="auto"/>
        <w:ind w:firstLine="567"/>
        <w:jc w:val="both"/>
        <w:rPr>
          <w:rFonts w:ascii="Times New Roman" w:eastAsia="Calibri" w:hAnsi="Times New Roman" w:cs="Times New Roman"/>
          <w:i/>
          <w:sz w:val="24"/>
          <w:szCs w:val="24"/>
          <w:lang w:val="en-US"/>
        </w:rPr>
      </w:pPr>
      <w:r w:rsidRPr="00C642D3">
        <w:rPr>
          <w:rFonts w:ascii="Times New Roman" w:eastAsia="Calibri" w:hAnsi="Times New Roman" w:cs="Times New Roman"/>
          <w:i/>
          <w:sz w:val="24"/>
          <w:szCs w:val="24"/>
          <w:lang w:val="en-US"/>
        </w:rPr>
        <w:t>Rural tourism is growing rapidly since the beginning of XXI century. The prerequisites for the development of this type of tourism in rural areas are population decline, rising unemployment, mass migration of laborers. In the Carpathian region the development of rural tourism will expand the scope of employment of the rural population and will give farmers an additional income. In the future, tourism creates employment opportunities farmer not only in the manufacturing sector but also in services.</w:t>
      </w:r>
    </w:p>
    <w:p w:rsidR="00C642D3" w:rsidRPr="00C642D3" w:rsidRDefault="00C642D3" w:rsidP="00C23C29">
      <w:pPr>
        <w:spacing w:after="0" w:line="360" w:lineRule="auto"/>
        <w:ind w:firstLine="567"/>
        <w:jc w:val="both"/>
        <w:rPr>
          <w:rFonts w:ascii="Times New Roman" w:eastAsia="Calibri" w:hAnsi="Times New Roman" w:cs="Times New Roman"/>
          <w:i/>
          <w:sz w:val="24"/>
          <w:szCs w:val="24"/>
          <w:lang w:val="en-US"/>
        </w:rPr>
      </w:pPr>
      <w:r w:rsidRPr="00C642D3">
        <w:rPr>
          <w:rFonts w:ascii="Times New Roman" w:eastAsia="Calibri" w:hAnsi="Times New Roman" w:cs="Times New Roman"/>
          <w:i/>
          <w:sz w:val="24"/>
          <w:szCs w:val="24"/>
          <w:lang w:val="en-US"/>
        </w:rPr>
        <w:t>Keywords: rural tourism, competitiveness, agricultural homestead.</w:t>
      </w:r>
    </w:p>
    <w:p w:rsidR="00C642D3" w:rsidRDefault="00C642D3" w:rsidP="00C608A2">
      <w:pPr>
        <w:spacing w:after="0" w:line="360" w:lineRule="auto"/>
        <w:ind w:firstLine="567"/>
        <w:jc w:val="both"/>
        <w:rPr>
          <w:rFonts w:ascii="Times New Roman" w:hAnsi="Times New Roman" w:cs="Times New Roman"/>
          <w:b/>
          <w:sz w:val="28"/>
          <w:szCs w:val="28"/>
        </w:rPr>
      </w:pPr>
    </w:p>
    <w:p w:rsidR="009D4788" w:rsidRPr="005C2263" w:rsidRDefault="009D4788" w:rsidP="00C608A2">
      <w:pPr>
        <w:spacing w:after="0" w:line="360" w:lineRule="auto"/>
        <w:ind w:firstLine="567"/>
        <w:jc w:val="both"/>
        <w:rPr>
          <w:rFonts w:ascii="Times New Roman" w:hAnsi="Times New Roman" w:cs="Times New Roman"/>
          <w:sz w:val="28"/>
          <w:szCs w:val="28"/>
        </w:rPr>
      </w:pPr>
      <w:r w:rsidRPr="005C2263">
        <w:rPr>
          <w:rFonts w:ascii="Times New Roman" w:hAnsi="Times New Roman" w:cs="Times New Roman"/>
          <w:b/>
          <w:sz w:val="28"/>
          <w:szCs w:val="28"/>
        </w:rPr>
        <w:t>Вступ</w:t>
      </w:r>
      <w:r w:rsidRPr="005C2263">
        <w:rPr>
          <w:rFonts w:ascii="Times New Roman" w:hAnsi="Times New Roman" w:cs="Times New Roman"/>
          <w:sz w:val="28"/>
          <w:szCs w:val="28"/>
        </w:rPr>
        <w:t xml:space="preserve">. Пріоритетність розвитку сільського туризму в Україні зумовлюється нагальною необхідністю невідкладного розв’язання соціально-економічних проблем сучасного села, які мають місце за роки незалежності </w:t>
      </w:r>
      <w:r w:rsidRPr="005C2263">
        <w:rPr>
          <w:rFonts w:ascii="Times New Roman" w:hAnsi="Times New Roman" w:cs="Times New Roman"/>
          <w:sz w:val="28"/>
          <w:szCs w:val="28"/>
        </w:rPr>
        <w:lastRenderedPageBreak/>
        <w:t>України. В українських селах спостерігається зменшення населення, зростання безробіття, низький рівень сільського населення, масова заробітчанська міграція</w:t>
      </w:r>
      <w:r w:rsidR="00E254E3" w:rsidRPr="005C2263">
        <w:rPr>
          <w:rFonts w:ascii="Times New Roman" w:hAnsi="Times New Roman" w:cs="Times New Roman"/>
          <w:sz w:val="28"/>
          <w:szCs w:val="28"/>
        </w:rPr>
        <w:t xml:space="preserve"> (особливо серед сільської молоді)</w:t>
      </w:r>
      <w:r w:rsidRPr="005C2263">
        <w:rPr>
          <w:rFonts w:ascii="Times New Roman" w:hAnsi="Times New Roman" w:cs="Times New Roman"/>
          <w:sz w:val="28"/>
          <w:szCs w:val="28"/>
        </w:rPr>
        <w:t>, тощо. Таким чином, розвиток сільського туризму міг би зупинити таку сумну тенденцію в українських селах, підвищити матеріальний добробут та частково вирішити проблеми зайнятості сільського населення.</w:t>
      </w:r>
    </w:p>
    <w:p w:rsidR="00E254E3" w:rsidRPr="005C2263" w:rsidRDefault="009D4788" w:rsidP="00C608A2">
      <w:pPr>
        <w:spacing w:after="0" w:line="360" w:lineRule="auto"/>
        <w:ind w:firstLine="567"/>
        <w:jc w:val="both"/>
        <w:rPr>
          <w:rFonts w:ascii="Times New Roman" w:hAnsi="Times New Roman" w:cs="Times New Roman"/>
          <w:sz w:val="28"/>
          <w:szCs w:val="28"/>
        </w:rPr>
      </w:pPr>
      <w:r w:rsidRPr="005C2263">
        <w:rPr>
          <w:rFonts w:ascii="Times New Roman" w:hAnsi="Times New Roman" w:cs="Times New Roman"/>
          <w:b/>
          <w:bCs/>
          <w:sz w:val="28"/>
          <w:szCs w:val="28"/>
          <w:lang w:eastAsia="ru-RU"/>
        </w:rPr>
        <w:t>Аналіз попередніх досліджень і публікацій</w:t>
      </w:r>
      <w:r w:rsidRPr="005C2263">
        <w:rPr>
          <w:rFonts w:ascii="Times New Roman" w:hAnsi="Times New Roman" w:cs="Times New Roman"/>
          <w:sz w:val="28"/>
          <w:szCs w:val="28"/>
          <w:lang w:eastAsia="ru-RU"/>
        </w:rPr>
        <w:t>.</w:t>
      </w:r>
      <w:r w:rsidRPr="005C2263">
        <w:rPr>
          <w:rFonts w:ascii="Times New Roman" w:hAnsi="Times New Roman" w:cs="Times New Roman"/>
          <w:color w:val="000000"/>
          <w:sz w:val="28"/>
          <w:szCs w:val="28"/>
          <w:lang w:eastAsia="ru-RU"/>
        </w:rPr>
        <w:t xml:space="preserve"> </w:t>
      </w:r>
      <w:r w:rsidR="00E254E3" w:rsidRPr="005C2263">
        <w:rPr>
          <w:rFonts w:ascii="Times New Roman" w:hAnsi="Times New Roman" w:cs="Times New Roman"/>
          <w:sz w:val="28"/>
          <w:szCs w:val="28"/>
        </w:rPr>
        <w:t>Розвиток сільського туризму у Європі розпочався в середині ХІХ ст. Європейський Союз вбачає в сільському туризмі основний важіль економічного підйому своїх сільських територій. Сільський туризм в Україні зародився недавно, хоча відпочинок на селі використовувався відомими українськими письменника, художниками, артистами і політи</w:t>
      </w:r>
      <w:r w:rsidR="00A43DC2">
        <w:rPr>
          <w:rFonts w:ascii="Times New Roman" w:hAnsi="Times New Roman" w:cs="Times New Roman"/>
          <w:sz w:val="28"/>
          <w:szCs w:val="28"/>
        </w:rPr>
        <w:t>чними діячами</w:t>
      </w:r>
      <w:r w:rsidR="00E254E3" w:rsidRPr="005C2263">
        <w:rPr>
          <w:rFonts w:ascii="Times New Roman" w:hAnsi="Times New Roman" w:cs="Times New Roman"/>
          <w:sz w:val="28"/>
          <w:szCs w:val="28"/>
        </w:rPr>
        <w:t xml:space="preserve"> з давніх часів.</w:t>
      </w:r>
    </w:p>
    <w:p w:rsidR="009D4788" w:rsidRPr="005C2263" w:rsidRDefault="009D4788" w:rsidP="00C608A2">
      <w:pPr>
        <w:widowControl w:val="0"/>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5C2263">
        <w:rPr>
          <w:rFonts w:ascii="Times New Roman" w:hAnsi="Times New Roman" w:cs="Times New Roman"/>
          <w:color w:val="000000"/>
          <w:sz w:val="28"/>
          <w:szCs w:val="28"/>
          <w:lang w:eastAsia="ru-RU"/>
        </w:rPr>
        <w:t>Сфера сільського туризму має певний доробок теоретичних робіт і практичних рекомендацій. Дослідженням сільського зеленого туризму займалися Ю.Зінько, М.</w:t>
      </w:r>
      <w:proofErr w:type="spellStart"/>
      <w:r w:rsidRPr="005C2263">
        <w:rPr>
          <w:rFonts w:ascii="Times New Roman" w:hAnsi="Times New Roman" w:cs="Times New Roman"/>
          <w:color w:val="000000"/>
          <w:sz w:val="28"/>
          <w:szCs w:val="28"/>
          <w:lang w:eastAsia="ru-RU"/>
        </w:rPr>
        <w:t>Рутинський</w:t>
      </w:r>
      <w:proofErr w:type="spellEnd"/>
      <w:r w:rsidRPr="005C2263">
        <w:rPr>
          <w:rFonts w:ascii="Times New Roman" w:hAnsi="Times New Roman" w:cs="Times New Roman"/>
          <w:color w:val="000000"/>
          <w:sz w:val="28"/>
          <w:szCs w:val="28"/>
          <w:lang w:eastAsia="ru-RU"/>
        </w:rPr>
        <w:t xml:space="preserve"> [</w:t>
      </w:r>
      <w:r w:rsidR="00B657B8">
        <w:rPr>
          <w:rFonts w:ascii="Times New Roman" w:hAnsi="Times New Roman" w:cs="Times New Roman"/>
          <w:color w:val="000000"/>
          <w:sz w:val="28"/>
          <w:szCs w:val="28"/>
          <w:lang w:eastAsia="ru-RU"/>
        </w:rPr>
        <w:t>7</w:t>
      </w:r>
      <w:r w:rsidRPr="005C2263">
        <w:rPr>
          <w:rFonts w:ascii="Times New Roman" w:hAnsi="Times New Roman" w:cs="Times New Roman"/>
          <w:color w:val="000000"/>
          <w:sz w:val="28"/>
          <w:szCs w:val="28"/>
          <w:lang w:eastAsia="ru-RU"/>
        </w:rPr>
        <w:t>], В.</w:t>
      </w:r>
      <w:proofErr w:type="spellStart"/>
      <w:r w:rsidRPr="005C2263">
        <w:rPr>
          <w:rFonts w:ascii="Times New Roman" w:hAnsi="Times New Roman" w:cs="Times New Roman"/>
          <w:color w:val="000000"/>
          <w:sz w:val="28"/>
          <w:szCs w:val="28"/>
          <w:lang w:eastAsia="ru-RU"/>
        </w:rPr>
        <w:t>Федорченко</w:t>
      </w:r>
      <w:proofErr w:type="spellEnd"/>
      <w:r w:rsidRPr="005C2263">
        <w:rPr>
          <w:rFonts w:ascii="Times New Roman" w:hAnsi="Times New Roman" w:cs="Times New Roman"/>
          <w:color w:val="000000"/>
          <w:sz w:val="28"/>
          <w:szCs w:val="28"/>
          <w:lang w:eastAsia="ru-RU"/>
        </w:rPr>
        <w:t xml:space="preserve"> [</w:t>
      </w:r>
      <w:r w:rsidR="00B657B8">
        <w:rPr>
          <w:rFonts w:ascii="Times New Roman" w:hAnsi="Times New Roman" w:cs="Times New Roman"/>
          <w:color w:val="000000"/>
          <w:sz w:val="28"/>
          <w:szCs w:val="28"/>
          <w:lang w:eastAsia="ru-RU"/>
        </w:rPr>
        <w:t>8</w:t>
      </w:r>
      <w:r w:rsidRPr="005C2263">
        <w:rPr>
          <w:rFonts w:ascii="Times New Roman" w:hAnsi="Times New Roman" w:cs="Times New Roman"/>
          <w:color w:val="000000"/>
          <w:sz w:val="28"/>
          <w:szCs w:val="28"/>
          <w:lang w:eastAsia="ru-RU"/>
        </w:rPr>
        <w:t>], М.Костриця, П.</w:t>
      </w:r>
      <w:proofErr w:type="spellStart"/>
      <w:r w:rsidRPr="005C2263">
        <w:rPr>
          <w:rFonts w:ascii="Times New Roman" w:hAnsi="Times New Roman" w:cs="Times New Roman"/>
          <w:color w:val="000000"/>
          <w:sz w:val="28"/>
          <w:szCs w:val="28"/>
          <w:lang w:eastAsia="ru-RU"/>
        </w:rPr>
        <w:t>Горішевський</w:t>
      </w:r>
      <w:proofErr w:type="spellEnd"/>
      <w:r w:rsidRPr="005C2263">
        <w:rPr>
          <w:rFonts w:ascii="Times New Roman" w:hAnsi="Times New Roman" w:cs="Times New Roman"/>
          <w:color w:val="000000"/>
          <w:sz w:val="28"/>
          <w:szCs w:val="28"/>
          <w:lang w:eastAsia="ru-RU"/>
        </w:rPr>
        <w:t xml:space="preserve"> [</w:t>
      </w:r>
      <w:r w:rsidR="00B657B8">
        <w:rPr>
          <w:rFonts w:ascii="Times New Roman" w:hAnsi="Times New Roman" w:cs="Times New Roman"/>
          <w:color w:val="000000"/>
          <w:sz w:val="28"/>
          <w:szCs w:val="28"/>
          <w:lang w:eastAsia="ru-RU"/>
        </w:rPr>
        <w:t>3</w:t>
      </w:r>
      <w:r w:rsidRPr="005C2263">
        <w:rPr>
          <w:rFonts w:ascii="Times New Roman" w:hAnsi="Times New Roman" w:cs="Times New Roman"/>
          <w:color w:val="000000"/>
          <w:sz w:val="28"/>
          <w:szCs w:val="28"/>
          <w:lang w:eastAsia="ru-RU"/>
        </w:rPr>
        <w:t>], О.Кравченко [</w:t>
      </w:r>
      <w:r w:rsidR="00B657B8">
        <w:rPr>
          <w:rFonts w:ascii="Times New Roman" w:hAnsi="Times New Roman" w:cs="Times New Roman"/>
          <w:color w:val="000000"/>
          <w:sz w:val="28"/>
          <w:szCs w:val="28"/>
          <w:lang w:eastAsia="ru-RU"/>
        </w:rPr>
        <w:t>4</w:t>
      </w:r>
      <w:r w:rsidRPr="005C2263">
        <w:rPr>
          <w:rFonts w:ascii="Times New Roman" w:hAnsi="Times New Roman" w:cs="Times New Roman"/>
          <w:color w:val="000000"/>
          <w:sz w:val="28"/>
          <w:szCs w:val="28"/>
          <w:lang w:eastAsia="ru-RU"/>
        </w:rPr>
        <w:t>] та ін</w:t>
      </w:r>
      <w:r w:rsidR="002335E1">
        <w:rPr>
          <w:rFonts w:ascii="Times New Roman" w:hAnsi="Times New Roman" w:cs="Times New Roman"/>
          <w:color w:val="000000"/>
          <w:sz w:val="28"/>
          <w:szCs w:val="28"/>
          <w:lang w:eastAsia="ru-RU"/>
        </w:rPr>
        <w:t>ші.</w:t>
      </w:r>
    </w:p>
    <w:p w:rsidR="00E254E3" w:rsidRPr="005C2263" w:rsidRDefault="00E254E3" w:rsidP="00C608A2">
      <w:pPr>
        <w:widowControl w:val="0"/>
        <w:shd w:val="clear" w:color="auto" w:fill="FFFFFF"/>
        <w:autoSpaceDE w:val="0"/>
        <w:autoSpaceDN w:val="0"/>
        <w:adjustRightInd w:val="0"/>
        <w:spacing w:after="0" w:line="360" w:lineRule="auto"/>
        <w:ind w:firstLine="567"/>
        <w:jc w:val="both"/>
        <w:rPr>
          <w:rFonts w:ascii="Times New Roman" w:hAnsi="Times New Roman" w:cs="Times New Roman"/>
          <w:color w:val="000000"/>
          <w:sz w:val="28"/>
          <w:szCs w:val="28"/>
          <w:lang w:eastAsia="ru-RU"/>
        </w:rPr>
      </w:pPr>
      <w:r w:rsidRPr="005C2263">
        <w:rPr>
          <w:rFonts w:ascii="Times New Roman" w:hAnsi="Times New Roman" w:cs="Times New Roman"/>
          <w:color w:val="000000"/>
          <w:sz w:val="28"/>
          <w:szCs w:val="28"/>
          <w:lang w:eastAsia="ru-RU"/>
        </w:rPr>
        <w:t xml:space="preserve">Вплив сільського туризму на соціально-економічний розвиток села, його значення для економіки, відзначають у своїх дослідженнях багато вітчизняних </w:t>
      </w:r>
      <w:r w:rsidR="00DD55A2" w:rsidRPr="005C2263">
        <w:rPr>
          <w:rFonts w:ascii="Times New Roman" w:hAnsi="Times New Roman" w:cs="Times New Roman"/>
          <w:color w:val="000000"/>
          <w:sz w:val="28"/>
          <w:szCs w:val="28"/>
          <w:lang w:eastAsia="ru-RU"/>
        </w:rPr>
        <w:t>в</w:t>
      </w:r>
      <w:r w:rsidRPr="005C2263">
        <w:rPr>
          <w:rFonts w:ascii="Times New Roman" w:hAnsi="Times New Roman" w:cs="Times New Roman"/>
          <w:color w:val="000000"/>
          <w:sz w:val="28"/>
          <w:szCs w:val="28"/>
          <w:lang w:eastAsia="ru-RU"/>
        </w:rPr>
        <w:t xml:space="preserve">чених, </w:t>
      </w:r>
      <w:r w:rsidR="00DD55A2" w:rsidRPr="005C2263">
        <w:rPr>
          <w:rFonts w:ascii="Times New Roman" w:hAnsi="Times New Roman" w:cs="Times New Roman"/>
          <w:color w:val="000000"/>
          <w:sz w:val="28"/>
          <w:szCs w:val="28"/>
          <w:lang w:eastAsia="ru-RU"/>
        </w:rPr>
        <w:t>зокрема</w:t>
      </w:r>
      <w:r w:rsidRPr="005C2263">
        <w:rPr>
          <w:rFonts w:ascii="Times New Roman" w:hAnsi="Times New Roman" w:cs="Times New Roman"/>
          <w:color w:val="000000"/>
          <w:sz w:val="28"/>
          <w:szCs w:val="28"/>
          <w:lang w:eastAsia="ru-RU"/>
        </w:rPr>
        <w:t>: М.Бондаренко [</w:t>
      </w:r>
      <w:r w:rsidR="00B657B8">
        <w:rPr>
          <w:rFonts w:ascii="Times New Roman" w:hAnsi="Times New Roman" w:cs="Times New Roman"/>
          <w:color w:val="000000"/>
          <w:sz w:val="28"/>
          <w:szCs w:val="28"/>
          <w:lang w:eastAsia="ru-RU"/>
        </w:rPr>
        <w:t>1</w:t>
      </w:r>
      <w:r w:rsidRPr="005C2263">
        <w:rPr>
          <w:rFonts w:ascii="Times New Roman" w:hAnsi="Times New Roman" w:cs="Times New Roman"/>
          <w:color w:val="000000"/>
          <w:sz w:val="28"/>
          <w:szCs w:val="28"/>
          <w:lang w:eastAsia="ru-RU"/>
        </w:rPr>
        <w:t>], О.</w:t>
      </w:r>
      <w:proofErr w:type="spellStart"/>
      <w:r w:rsidRPr="005C2263">
        <w:rPr>
          <w:rFonts w:ascii="Times New Roman" w:hAnsi="Times New Roman" w:cs="Times New Roman"/>
          <w:color w:val="000000"/>
          <w:sz w:val="28"/>
          <w:szCs w:val="28"/>
          <w:lang w:eastAsia="ru-RU"/>
        </w:rPr>
        <w:t>Вуйцик</w:t>
      </w:r>
      <w:proofErr w:type="spellEnd"/>
      <w:r w:rsidRPr="005C2263">
        <w:rPr>
          <w:rFonts w:ascii="Times New Roman" w:hAnsi="Times New Roman" w:cs="Times New Roman"/>
          <w:color w:val="000000"/>
          <w:sz w:val="28"/>
          <w:szCs w:val="28"/>
          <w:lang w:eastAsia="ru-RU"/>
        </w:rPr>
        <w:t xml:space="preserve"> [</w:t>
      </w:r>
      <w:r w:rsidR="00B657B8">
        <w:rPr>
          <w:rFonts w:ascii="Times New Roman" w:hAnsi="Times New Roman" w:cs="Times New Roman"/>
          <w:color w:val="000000"/>
          <w:sz w:val="28"/>
          <w:szCs w:val="28"/>
          <w:lang w:eastAsia="ru-RU"/>
        </w:rPr>
        <w:t>2</w:t>
      </w:r>
      <w:r w:rsidRPr="005C2263">
        <w:rPr>
          <w:rFonts w:ascii="Times New Roman" w:hAnsi="Times New Roman" w:cs="Times New Roman"/>
          <w:color w:val="000000"/>
          <w:sz w:val="28"/>
          <w:szCs w:val="28"/>
          <w:lang w:eastAsia="ru-RU"/>
        </w:rPr>
        <w:t>], А.Мельник [</w:t>
      </w:r>
      <w:r w:rsidR="00B657B8">
        <w:rPr>
          <w:rFonts w:ascii="Times New Roman" w:hAnsi="Times New Roman" w:cs="Times New Roman"/>
          <w:color w:val="000000"/>
          <w:sz w:val="28"/>
          <w:szCs w:val="28"/>
          <w:lang w:eastAsia="ru-RU"/>
        </w:rPr>
        <w:t>5</w:t>
      </w:r>
      <w:r w:rsidRPr="005C2263">
        <w:rPr>
          <w:rFonts w:ascii="Times New Roman" w:hAnsi="Times New Roman" w:cs="Times New Roman"/>
          <w:color w:val="000000"/>
          <w:sz w:val="28"/>
          <w:szCs w:val="28"/>
          <w:lang w:eastAsia="ru-RU"/>
        </w:rPr>
        <w:t xml:space="preserve">] та інші. </w:t>
      </w:r>
    </w:p>
    <w:p w:rsidR="00DD55A2" w:rsidRPr="005C2263" w:rsidRDefault="00DD55A2" w:rsidP="00C608A2">
      <w:pPr>
        <w:spacing w:after="0" w:line="360" w:lineRule="auto"/>
        <w:ind w:firstLine="567"/>
        <w:jc w:val="both"/>
        <w:rPr>
          <w:rFonts w:ascii="Times New Roman" w:hAnsi="Times New Roman" w:cs="Times New Roman"/>
          <w:sz w:val="28"/>
          <w:szCs w:val="28"/>
        </w:rPr>
      </w:pPr>
      <w:r w:rsidRPr="005C2263">
        <w:rPr>
          <w:rFonts w:ascii="Times New Roman" w:hAnsi="Times New Roman" w:cs="Times New Roman"/>
          <w:sz w:val="28"/>
          <w:szCs w:val="28"/>
        </w:rPr>
        <w:t>Однак, необхідно зазначити, що багато аспектів функціонування сільського туризму потребує державного регулювання і підтримки, в тому числі, і на регіональному рівні.</w:t>
      </w:r>
    </w:p>
    <w:p w:rsidR="00DD55A2" w:rsidRPr="005C2263" w:rsidRDefault="00DD55A2" w:rsidP="00C608A2">
      <w:pPr>
        <w:spacing w:after="0" w:line="360" w:lineRule="auto"/>
        <w:ind w:firstLine="567"/>
        <w:jc w:val="both"/>
        <w:rPr>
          <w:rFonts w:ascii="Times New Roman" w:hAnsi="Times New Roman" w:cs="Times New Roman"/>
          <w:sz w:val="28"/>
          <w:szCs w:val="28"/>
        </w:rPr>
      </w:pPr>
      <w:r w:rsidRPr="005C2263">
        <w:rPr>
          <w:rFonts w:ascii="Times New Roman" w:hAnsi="Times New Roman" w:cs="Times New Roman"/>
          <w:sz w:val="28"/>
          <w:szCs w:val="28"/>
        </w:rPr>
        <w:t xml:space="preserve">Отже, </w:t>
      </w:r>
      <w:r w:rsidRPr="005C2263">
        <w:rPr>
          <w:rFonts w:ascii="Times New Roman" w:hAnsi="Times New Roman" w:cs="Times New Roman"/>
          <w:b/>
          <w:sz w:val="28"/>
          <w:szCs w:val="28"/>
        </w:rPr>
        <w:t>метою нашого дослідження</w:t>
      </w:r>
      <w:r w:rsidRPr="005C2263">
        <w:rPr>
          <w:rFonts w:ascii="Times New Roman" w:hAnsi="Times New Roman" w:cs="Times New Roman"/>
          <w:sz w:val="28"/>
          <w:szCs w:val="28"/>
        </w:rPr>
        <w:t xml:space="preserve"> є обґрунтування доцільності використання сільського туризму для активізації розвитку сільських територій (на прикладі Путиль</w:t>
      </w:r>
      <w:r w:rsidR="00AB5E13">
        <w:rPr>
          <w:rFonts w:ascii="Times New Roman" w:hAnsi="Times New Roman" w:cs="Times New Roman"/>
          <w:sz w:val="28"/>
          <w:szCs w:val="28"/>
        </w:rPr>
        <w:t>ського району Чернівецької області</w:t>
      </w:r>
      <w:r w:rsidRPr="005C2263">
        <w:rPr>
          <w:rFonts w:ascii="Times New Roman" w:hAnsi="Times New Roman" w:cs="Times New Roman"/>
          <w:sz w:val="28"/>
          <w:szCs w:val="28"/>
        </w:rPr>
        <w:t>), визначення форм і механізмів його впливу на різні аспекти сільського розвитку.</w:t>
      </w:r>
    </w:p>
    <w:p w:rsidR="00852233" w:rsidRPr="005C2263" w:rsidRDefault="00DD55A2" w:rsidP="00C608A2">
      <w:pPr>
        <w:spacing w:after="0" w:line="360" w:lineRule="auto"/>
        <w:ind w:firstLine="567"/>
        <w:jc w:val="both"/>
        <w:rPr>
          <w:rFonts w:ascii="Times New Roman" w:hAnsi="Times New Roman" w:cs="Times New Roman"/>
          <w:sz w:val="28"/>
          <w:szCs w:val="28"/>
          <w:lang w:eastAsia="ru-RU"/>
        </w:rPr>
      </w:pPr>
      <w:r w:rsidRPr="005C2263">
        <w:rPr>
          <w:rFonts w:ascii="Times New Roman" w:hAnsi="Times New Roman" w:cs="Times New Roman"/>
          <w:b/>
          <w:bCs/>
          <w:sz w:val="28"/>
          <w:szCs w:val="28"/>
          <w:lang w:eastAsia="ru-RU"/>
        </w:rPr>
        <w:t>Виклад основного матеріалу</w:t>
      </w:r>
      <w:r w:rsidRPr="005C2263">
        <w:rPr>
          <w:rFonts w:ascii="Times New Roman" w:hAnsi="Times New Roman" w:cs="Times New Roman"/>
          <w:sz w:val="28"/>
          <w:szCs w:val="28"/>
          <w:lang w:eastAsia="ru-RU"/>
        </w:rPr>
        <w:t>.</w:t>
      </w:r>
      <w:r w:rsidR="00852233" w:rsidRPr="005C2263">
        <w:rPr>
          <w:rFonts w:ascii="Times New Roman" w:hAnsi="Times New Roman" w:cs="Times New Roman"/>
          <w:sz w:val="28"/>
          <w:szCs w:val="28"/>
          <w:lang w:eastAsia="ru-RU"/>
        </w:rPr>
        <w:t xml:space="preserve"> Для успішного </w:t>
      </w:r>
      <w:r w:rsidR="00256E4F">
        <w:rPr>
          <w:rFonts w:ascii="Times New Roman" w:hAnsi="Times New Roman" w:cs="Times New Roman"/>
          <w:sz w:val="28"/>
          <w:szCs w:val="28"/>
          <w:lang w:eastAsia="ru-RU"/>
        </w:rPr>
        <w:t>функціонування</w:t>
      </w:r>
      <w:r w:rsidR="00852233" w:rsidRPr="005C2263">
        <w:rPr>
          <w:rFonts w:ascii="Times New Roman" w:hAnsi="Times New Roman" w:cs="Times New Roman"/>
          <w:sz w:val="28"/>
          <w:szCs w:val="28"/>
          <w:lang w:eastAsia="ru-RU"/>
        </w:rPr>
        <w:t xml:space="preserve"> сільського туризму потрібні наступні природні, </w:t>
      </w:r>
      <w:r w:rsidR="00390A64">
        <w:rPr>
          <w:rFonts w:ascii="Times New Roman" w:hAnsi="Times New Roman" w:cs="Times New Roman"/>
          <w:sz w:val="28"/>
          <w:szCs w:val="28"/>
          <w:lang w:eastAsia="ru-RU"/>
        </w:rPr>
        <w:t>історико-культурні та соціально-</w:t>
      </w:r>
      <w:r w:rsidR="00852233" w:rsidRPr="005C2263">
        <w:rPr>
          <w:rFonts w:ascii="Times New Roman" w:hAnsi="Times New Roman" w:cs="Times New Roman"/>
          <w:sz w:val="28"/>
          <w:szCs w:val="28"/>
          <w:lang w:eastAsia="ru-RU"/>
        </w:rPr>
        <w:t>економічні</w:t>
      </w:r>
      <w:r w:rsidR="00256E4F">
        <w:rPr>
          <w:rFonts w:ascii="Times New Roman" w:hAnsi="Times New Roman" w:cs="Times New Roman"/>
          <w:sz w:val="28"/>
          <w:szCs w:val="28"/>
          <w:lang w:eastAsia="ru-RU"/>
        </w:rPr>
        <w:t xml:space="preserve"> ресурси</w:t>
      </w:r>
      <w:r w:rsidR="00852233" w:rsidRPr="005C2263">
        <w:rPr>
          <w:rFonts w:ascii="Times New Roman" w:hAnsi="Times New Roman" w:cs="Times New Roman"/>
          <w:sz w:val="28"/>
          <w:szCs w:val="28"/>
          <w:lang w:eastAsia="ru-RU"/>
        </w:rPr>
        <w:t xml:space="preserve">. Розглянемо їх детальніше. </w:t>
      </w:r>
    </w:p>
    <w:p w:rsidR="00852233" w:rsidRPr="005C2263" w:rsidRDefault="00852233" w:rsidP="00C608A2">
      <w:pPr>
        <w:spacing w:after="0" w:line="360" w:lineRule="auto"/>
        <w:ind w:firstLine="567"/>
        <w:jc w:val="both"/>
        <w:rPr>
          <w:rFonts w:ascii="Times New Roman" w:hAnsi="Times New Roman" w:cs="Times New Roman"/>
          <w:sz w:val="28"/>
          <w:szCs w:val="28"/>
          <w:lang w:eastAsia="ru-RU"/>
        </w:rPr>
      </w:pPr>
      <w:r w:rsidRPr="005C2263">
        <w:rPr>
          <w:rFonts w:ascii="Times New Roman" w:hAnsi="Times New Roman" w:cs="Times New Roman"/>
          <w:sz w:val="28"/>
          <w:szCs w:val="28"/>
          <w:lang w:eastAsia="ru-RU"/>
        </w:rPr>
        <w:lastRenderedPageBreak/>
        <w:t xml:space="preserve">Путильський район розташований у зоні Карпат, займає південно-західну частину Чернівецької області. Його територія охоплює 8,4 тис. кв. км. На півдні проходить державний кордон з Румунією, на заході межує з Верховинським та </w:t>
      </w:r>
      <w:proofErr w:type="spellStart"/>
      <w:r w:rsidRPr="005C2263">
        <w:rPr>
          <w:rFonts w:ascii="Times New Roman" w:hAnsi="Times New Roman" w:cs="Times New Roman"/>
          <w:sz w:val="28"/>
          <w:szCs w:val="28"/>
          <w:lang w:eastAsia="ru-RU"/>
        </w:rPr>
        <w:t>Косівським</w:t>
      </w:r>
      <w:proofErr w:type="spellEnd"/>
      <w:r w:rsidRPr="005C2263">
        <w:rPr>
          <w:rFonts w:ascii="Times New Roman" w:hAnsi="Times New Roman" w:cs="Times New Roman"/>
          <w:sz w:val="28"/>
          <w:szCs w:val="28"/>
          <w:lang w:eastAsia="ru-RU"/>
        </w:rPr>
        <w:t xml:space="preserve"> районами Івано-Франківської області, на півночі і північному сході – з </w:t>
      </w:r>
      <w:proofErr w:type="spellStart"/>
      <w:r w:rsidRPr="005C2263">
        <w:rPr>
          <w:rFonts w:ascii="Times New Roman" w:hAnsi="Times New Roman" w:cs="Times New Roman"/>
          <w:sz w:val="28"/>
          <w:szCs w:val="28"/>
          <w:lang w:eastAsia="ru-RU"/>
        </w:rPr>
        <w:t>Вижницьким</w:t>
      </w:r>
      <w:proofErr w:type="spellEnd"/>
      <w:r w:rsidRPr="005C2263">
        <w:rPr>
          <w:rFonts w:ascii="Times New Roman" w:hAnsi="Times New Roman" w:cs="Times New Roman"/>
          <w:sz w:val="28"/>
          <w:szCs w:val="28"/>
          <w:lang w:eastAsia="ru-RU"/>
        </w:rPr>
        <w:t xml:space="preserve"> районом Чернівецької області. Відстань від </w:t>
      </w:r>
      <w:proofErr w:type="spellStart"/>
      <w:r w:rsidRPr="005C2263">
        <w:rPr>
          <w:rFonts w:ascii="Times New Roman" w:hAnsi="Times New Roman" w:cs="Times New Roman"/>
          <w:sz w:val="28"/>
          <w:szCs w:val="28"/>
          <w:lang w:eastAsia="ru-RU"/>
        </w:rPr>
        <w:t>Путили</w:t>
      </w:r>
      <w:proofErr w:type="spellEnd"/>
      <w:r w:rsidRPr="005C2263">
        <w:rPr>
          <w:rFonts w:ascii="Times New Roman" w:hAnsi="Times New Roman" w:cs="Times New Roman"/>
          <w:sz w:val="28"/>
          <w:szCs w:val="28"/>
          <w:lang w:eastAsia="ru-RU"/>
        </w:rPr>
        <w:t xml:space="preserve"> до обласного центру м. Чернівці – 125 км.</w:t>
      </w:r>
    </w:p>
    <w:p w:rsidR="00852233" w:rsidRPr="005C2263" w:rsidRDefault="00852233" w:rsidP="00C608A2">
      <w:pPr>
        <w:spacing w:after="0" w:line="360" w:lineRule="auto"/>
        <w:ind w:firstLine="567"/>
        <w:jc w:val="both"/>
        <w:rPr>
          <w:rFonts w:ascii="Times New Roman" w:hAnsi="Times New Roman" w:cs="Times New Roman"/>
          <w:sz w:val="28"/>
          <w:szCs w:val="28"/>
          <w:lang w:eastAsia="ru-RU"/>
        </w:rPr>
      </w:pPr>
      <w:r w:rsidRPr="005C2263">
        <w:rPr>
          <w:rFonts w:ascii="Times New Roman" w:hAnsi="Times New Roman" w:cs="Times New Roman"/>
          <w:sz w:val="28"/>
          <w:szCs w:val="28"/>
          <w:lang w:eastAsia="ru-RU"/>
        </w:rPr>
        <w:t xml:space="preserve">Рельєф району гірський, вкритий хвойними та листяними лісами. Територією району протікають річки – Білий Черемош, </w:t>
      </w:r>
      <w:proofErr w:type="spellStart"/>
      <w:r w:rsidRPr="005C2263">
        <w:rPr>
          <w:rFonts w:ascii="Times New Roman" w:hAnsi="Times New Roman" w:cs="Times New Roman"/>
          <w:sz w:val="28"/>
          <w:szCs w:val="28"/>
          <w:lang w:eastAsia="ru-RU"/>
        </w:rPr>
        <w:t>Путилка</w:t>
      </w:r>
      <w:proofErr w:type="spellEnd"/>
      <w:r w:rsidRPr="005C2263">
        <w:rPr>
          <w:rFonts w:ascii="Times New Roman" w:hAnsi="Times New Roman" w:cs="Times New Roman"/>
          <w:sz w:val="28"/>
          <w:szCs w:val="28"/>
          <w:lang w:eastAsia="ru-RU"/>
        </w:rPr>
        <w:t xml:space="preserve">, </w:t>
      </w:r>
      <w:proofErr w:type="spellStart"/>
      <w:r w:rsidRPr="005C2263">
        <w:rPr>
          <w:rFonts w:ascii="Times New Roman" w:hAnsi="Times New Roman" w:cs="Times New Roman"/>
          <w:sz w:val="28"/>
          <w:szCs w:val="28"/>
          <w:lang w:eastAsia="ru-RU"/>
        </w:rPr>
        <w:t>Сірет</w:t>
      </w:r>
      <w:proofErr w:type="spellEnd"/>
      <w:r w:rsidRPr="005C2263">
        <w:rPr>
          <w:rFonts w:ascii="Times New Roman" w:hAnsi="Times New Roman" w:cs="Times New Roman"/>
          <w:sz w:val="28"/>
          <w:szCs w:val="28"/>
          <w:lang w:eastAsia="ru-RU"/>
        </w:rPr>
        <w:t xml:space="preserve"> та Сучава, сотні маленьких річок, джерел (навіть мінеральної води). В оточенні ялиць та смерек розкинулось невелике гірське озеро «Буковинське око» – єдине в Буковинських Карпатах. Озеро досить глибоке, через що навіть в літню спеку прогрівається лише до 12-14ºС. Хребет Ялівець з вершиною </w:t>
      </w:r>
      <w:proofErr w:type="spellStart"/>
      <w:r w:rsidRPr="005C2263">
        <w:rPr>
          <w:rFonts w:ascii="Times New Roman" w:hAnsi="Times New Roman" w:cs="Times New Roman"/>
          <w:sz w:val="28"/>
          <w:szCs w:val="28"/>
          <w:lang w:eastAsia="ru-RU"/>
        </w:rPr>
        <w:t>Яровиця</w:t>
      </w:r>
      <w:proofErr w:type="spellEnd"/>
      <w:r w:rsidRPr="005C2263">
        <w:rPr>
          <w:rFonts w:ascii="Times New Roman" w:hAnsi="Times New Roman" w:cs="Times New Roman"/>
          <w:sz w:val="28"/>
          <w:szCs w:val="28"/>
          <w:lang w:eastAsia="ru-RU"/>
        </w:rPr>
        <w:t xml:space="preserve"> відкриває ланцюг гірських хребтів </w:t>
      </w:r>
      <w:proofErr w:type="spellStart"/>
      <w:r w:rsidRPr="005C2263">
        <w:rPr>
          <w:rFonts w:ascii="Times New Roman" w:hAnsi="Times New Roman" w:cs="Times New Roman"/>
          <w:sz w:val="28"/>
          <w:szCs w:val="28"/>
          <w:lang w:eastAsia="ru-RU"/>
        </w:rPr>
        <w:t>Путильщини</w:t>
      </w:r>
      <w:proofErr w:type="spellEnd"/>
      <w:r w:rsidRPr="005C2263">
        <w:rPr>
          <w:rFonts w:ascii="Times New Roman" w:hAnsi="Times New Roman" w:cs="Times New Roman"/>
          <w:sz w:val="28"/>
          <w:szCs w:val="28"/>
          <w:lang w:eastAsia="ru-RU"/>
        </w:rPr>
        <w:t xml:space="preserve">. Поблизу </w:t>
      </w:r>
      <w:proofErr w:type="spellStart"/>
      <w:r w:rsidRPr="005C2263">
        <w:rPr>
          <w:rFonts w:ascii="Times New Roman" w:hAnsi="Times New Roman" w:cs="Times New Roman"/>
          <w:sz w:val="28"/>
          <w:szCs w:val="28"/>
          <w:lang w:eastAsia="ru-RU"/>
        </w:rPr>
        <w:t>Яровиці</w:t>
      </w:r>
      <w:proofErr w:type="spellEnd"/>
      <w:r w:rsidRPr="005C2263">
        <w:rPr>
          <w:rFonts w:ascii="Times New Roman" w:hAnsi="Times New Roman" w:cs="Times New Roman"/>
          <w:sz w:val="28"/>
          <w:szCs w:val="28"/>
          <w:lang w:eastAsia="ru-RU"/>
        </w:rPr>
        <w:t xml:space="preserve"> найвищі вершини</w:t>
      </w:r>
      <w:r w:rsidR="00390A64">
        <w:rPr>
          <w:rFonts w:ascii="Times New Roman" w:hAnsi="Times New Roman" w:cs="Times New Roman"/>
          <w:sz w:val="28"/>
          <w:szCs w:val="28"/>
          <w:lang w:eastAsia="ru-RU"/>
        </w:rPr>
        <w:t xml:space="preserve"> – </w:t>
      </w:r>
      <w:proofErr w:type="spellStart"/>
      <w:r w:rsidRPr="005C2263">
        <w:rPr>
          <w:rFonts w:ascii="Times New Roman" w:hAnsi="Times New Roman" w:cs="Times New Roman"/>
          <w:sz w:val="28"/>
          <w:szCs w:val="28"/>
          <w:lang w:eastAsia="ru-RU"/>
        </w:rPr>
        <w:t>Томна-Тікуль</w:t>
      </w:r>
      <w:proofErr w:type="spellEnd"/>
      <w:r w:rsidRPr="005C2263">
        <w:rPr>
          <w:rFonts w:ascii="Times New Roman" w:hAnsi="Times New Roman" w:cs="Times New Roman"/>
          <w:sz w:val="28"/>
          <w:szCs w:val="28"/>
          <w:lang w:eastAsia="ru-RU"/>
        </w:rPr>
        <w:t xml:space="preserve"> (1582 м), </w:t>
      </w:r>
      <w:proofErr w:type="spellStart"/>
      <w:r w:rsidRPr="005C2263">
        <w:rPr>
          <w:rFonts w:ascii="Times New Roman" w:hAnsi="Times New Roman" w:cs="Times New Roman"/>
          <w:sz w:val="28"/>
          <w:szCs w:val="28"/>
          <w:lang w:eastAsia="ru-RU"/>
        </w:rPr>
        <w:t>Максимець</w:t>
      </w:r>
      <w:proofErr w:type="spellEnd"/>
      <w:r w:rsidRPr="005C2263">
        <w:rPr>
          <w:rFonts w:ascii="Times New Roman" w:hAnsi="Times New Roman" w:cs="Times New Roman"/>
          <w:sz w:val="28"/>
          <w:szCs w:val="28"/>
          <w:lang w:eastAsia="ru-RU"/>
        </w:rPr>
        <w:t xml:space="preserve"> (1422 м). Біля гори </w:t>
      </w:r>
      <w:proofErr w:type="spellStart"/>
      <w:r w:rsidRPr="005C2263">
        <w:rPr>
          <w:rFonts w:ascii="Times New Roman" w:hAnsi="Times New Roman" w:cs="Times New Roman"/>
          <w:sz w:val="28"/>
          <w:szCs w:val="28"/>
          <w:lang w:eastAsia="ru-RU"/>
        </w:rPr>
        <w:t>Штивйора</w:t>
      </w:r>
      <w:proofErr w:type="spellEnd"/>
      <w:r w:rsidRPr="005C2263">
        <w:rPr>
          <w:rFonts w:ascii="Times New Roman" w:hAnsi="Times New Roman" w:cs="Times New Roman"/>
          <w:sz w:val="28"/>
          <w:szCs w:val="28"/>
          <w:lang w:eastAsia="ru-RU"/>
        </w:rPr>
        <w:t xml:space="preserve"> (1372 м) народжується р. </w:t>
      </w:r>
      <w:proofErr w:type="spellStart"/>
      <w:r w:rsidRPr="005C2263">
        <w:rPr>
          <w:rFonts w:ascii="Times New Roman" w:hAnsi="Times New Roman" w:cs="Times New Roman"/>
          <w:sz w:val="28"/>
          <w:szCs w:val="28"/>
          <w:lang w:eastAsia="ru-RU"/>
        </w:rPr>
        <w:t>Путилка</w:t>
      </w:r>
      <w:proofErr w:type="spellEnd"/>
      <w:r w:rsidRPr="005C2263">
        <w:rPr>
          <w:rFonts w:ascii="Times New Roman" w:hAnsi="Times New Roman" w:cs="Times New Roman"/>
          <w:sz w:val="28"/>
          <w:szCs w:val="28"/>
          <w:lang w:eastAsia="ru-RU"/>
        </w:rPr>
        <w:t xml:space="preserve">. Найвищими точками </w:t>
      </w:r>
      <w:proofErr w:type="spellStart"/>
      <w:r w:rsidRPr="005C2263">
        <w:rPr>
          <w:rFonts w:ascii="Times New Roman" w:hAnsi="Times New Roman" w:cs="Times New Roman"/>
          <w:sz w:val="28"/>
          <w:szCs w:val="28"/>
          <w:lang w:eastAsia="ru-RU"/>
        </w:rPr>
        <w:t>Путильщини</w:t>
      </w:r>
      <w:proofErr w:type="spellEnd"/>
      <w:r w:rsidRPr="005C2263">
        <w:rPr>
          <w:rFonts w:ascii="Times New Roman" w:hAnsi="Times New Roman" w:cs="Times New Roman"/>
          <w:sz w:val="28"/>
          <w:szCs w:val="28"/>
          <w:lang w:eastAsia="ru-RU"/>
        </w:rPr>
        <w:t xml:space="preserve"> є </w:t>
      </w:r>
      <w:proofErr w:type="spellStart"/>
      <w:r w:rsidRPr="005C2263">
        <w:rPr>
          <w:rFonts w:ascii="Times New Roman" w:hAnsi="Times New Roman" w:cs="Times New Roman"/>
          <w:sz w:val="28"/>
          <w:szCs w:val="28"/>
          <w:lang w:eastAsia="ru-RU"/>
        </w:rPr>
        <w:t>Яровиця</w:t>
      </w:r>
      <w:proofErr w:type="spellEnd"/>
      <w:r w:rsidRPr="005C2263">
        <w:rPr>
          <w:rFonts w:ascii="Times New Roman" w:hAnsi="Times New Roman" w:cs="Times New Roman"/>
          <w:sz w:val="28"/>
          <w:szCs w:val="28"/>
          <w:lang w:eastAsia="ru-RU"/>
        </w:rPr>
        <w:t xml:space="preserve"> – 1566</w:t>
      </w:r>
      <w:r w:rsidR="00390A64">
        <w:rPr>
          <w:rFonts w:ascii="Times New Roman" w:hAnsi="Times New Roman" w:cs="Times New Roman"/>
          <w:sz w:val="28"/>
          <w:szCs w:val="28"/>
          <w:lang w:eastAsia="ru-RU"/>
        </w:rPr>
        <w:t> </w:t>
      </w:r>
      <w:r w:rsidRPr="005C2263">
        <w:rPr>
          <w:rFonts w:ascii="Times New Roman" w:hAnsi="Times New Roman" w:cs="Times New Roman"/>
          <w:sz w:val="28"/>
          <w:szCs w:val="28"/>
          <w:lang w:eastAsia="ru-RU"/>
        </w:rPr>
        <w:t xml:space="preserve">м., яка знаходиться в північно-східній зоні </w:t>
      </w:r>
      <w:proofErr w:type="spellStart"/>
      <w:r w:rsidRPr="005C2263">
        <w:rPr>
          <w:rFonts w:ascii="Times New Roman" w:hAnsi="Times New Roman" w:cs="Times New Roman"/>
          <w:sz w:val="28"/>
          <w:szCs w:val="28"/>
          <w:lang w:eastAsia="ru-RU"/>
        </w:rPr>
        <w:t>Мармороського</w:t>
      </w:r>
      <w:proofErr w:type="spellEnd"/>
      <w:r w:rsidRPr="005C2263">
        <w:rPr>
          <w:rFonts w:ascii="Times New Roman" w:hAnsi="Times New Roman" w:cs="Times New Roman"/>
          <w:sz w:val="28"/>
          <w:szCs w:val="28"/>
          <w:lang w:eastAsia="ru-RU"/>
        </w:rPr>
        <w:t xml:space="preserve"> масиву, Жупани (1488 м), Чорний Діл (1452 м). </w:t>
      </w:r>
    </w:p>
    <w:p w:rsidR="00852233" w:rsidRDefault="00852233" w:rsidP="00C608A2">
      <w:pPr>
        <w:spacing w:after="0" w:line="360" w:lineRule="auto"/>
        <w:ind w:firstLine="567"/>
        <w:jc w:val="both"/>
        <w:rPr>
          <w:rFonts w:ascii="Times New Roman" w:hAnsi="Times New Roman" w:cs="Times New Roman"/>
          <w:sz w:val="28"/>
          <w:szCs w:val="28"/>
          <w:lang w:eastAsia="ru-RU"/>
        </w:rPr>
      </w:pPr>
      <w:proofErr w:type="spellStart"/>
      <w:r w:rsidRPr="005C2263">
        <w:rPr>
          <w:rFonts w:ascii="Times New Roman" w:hAnsi="Times New Roman" w:cs="Times New Roman"/>
          <w:sz w:val="28"/>
          <w:szCs w:val="28"/>
          <w:lang w:eastAsia="ru-RU"/>
        </w:rPr>
        <w:t>Путильщина</w:t>
      </w:r>
      <w:proofErr w:type="spellEnd"/>
      <w:r w:rsidRPr="005C2263">
        <w:rPr>
          <w:rFonts w:ascii="Times New Roman" w:hAnsi="Times New Roman" w:cs="Times New Roman"/>
          <w:sz w:val="28"/>
          <w:szCs w:val="28"/>
          <w:lang w:eastAsia="ru-RU"/>
        </w:rPr>
        <w:t xml:space="preserve"> є багатою на природні ресурси, які з кожним роком все більше і більше використовуються для розвитку туризму</w:t>
      </w:r>
      <w:r w:rsidR="003F1192">
        <w:rPr>
          <w:rFonts w:ascii="Times New Roman" w:hAnsi="Times New Roman" w:cs="Times New Roman"/>
          <w:sz w:val="28"/>
          <w:szCs w:val="28"/>
          <w:lang w:eastAsia="ru-RU"/>
        </w:rPr>
        <w:t xml:space="preserve"> (табл. 1)</w:t>
      </w:r>
      <w:r w:rsidRPr="005C2263">
        <w:rPr>
          <w:rFonts w:ascii="Times New Roman" w:hAnsi="Times New Roman" w:cs="Times New Roman"/>
          <w:sz w:val="28"/>
          <w:szCs w:val="28"/>
          <w:lang w:eastAsia="ru-RU"/>
        </w:rPr>
        <w:t xml:space="preserve">. </w:t>
      </w:r>
      <w:r w:rsidR="00214AAD" w:rsidRPr="005C2263">
        <w:rPr>
          <w:rFonts w:ascii="Times New Roman" w:hAnsi="Times New Roman" w:cs="Times New Roman"/>
          <w:sz w:val="28"/>
          <w:szCs w:val="28"/>
          <w:lang w:eastAsia="ru-RU"/>
        </w:rPr>
        <w:t>Мандруючи гірськими стежками, варто відвідувати пам’ятки природи, гідрологічні, геологічні пам’ятки, заповідні урочища наприклад, такі як «Білий потік» – ботанічна пам’ятка природи, резерват арніки гірської – цінної лікарської рослини, «Жупани»</w:t>
      </w:r>
      <w:r w:rsidR="00390A64">
        <w:rPr>
          <w:rFonts w:ascii="Times New Roman" w:hAnsi="Times New Roman" w:cs="Times New Roman"/>
          <w:sz w:val="28"/>
          <w:szCs w:val="28"/>
          <w:lang w:eastAsia="ru-RU"/>
        </w:rPr>
        <w:t xml:space="preserve"> </w:t>
      </w:r>
      <w:r w:rsidR="00390A64" w:rsidRPr="005C2263">
        <w:rPr>
          <w:rFonts w:ascii="Times New Roman" w:hAnsi="Times New Roman" w:cs="Times New Roman"/>
          <w:sz w:val="28"/>
          <w:szCs w:val="28"/>
          <w:lang w:eastAsia="ru-RU"/>
        </w:rPr>
        <w:t>–</w:t>
      </w:r>
      <w:r w:rsidR="00390A64">
        <w:rPr>
          <w:rFonts w:ascii="Times New Roman" w:hAnsi="Times New Roman" w:cs="Times New Roman"/>
          <w:sz w:val="28"/>
          <w:szCs w:val="28"/>
          <w:lang w:eastAsia="ru-RU"/>
        </w:rPr>
        <w:t xml:space="preserve"> </w:t>
      </w:r>
      <w:r w:rsidR="00214AAD" w:rsidRPr="005C2263">
        <w:rPr>
          <w:rFonts w:ascii="Times New Roman" w:hAnsi="Times New Roman" w:cs="Times New Roman"/>
          <w:sz w:val="28"/>
          <w:szCs w:val="28"/>
          <w:lang w:eastAsia="ru-RU"/>
        </w:rPr>
        <w:t>урочище, печера та скеля Довбуша – геологічна пам’ятк</w:t>
      </w:r>
      <w:r w:rsidR="002335E1">
        <w:rPr>
          <w:rFonts w:ascii="Times New Roman" w:hAnsi="Times New Roman" w:cs="Times New Roman"/>
          <w:sz w:val="28"/>
          <w:szCs w:val="28"/>
          <w:lang w:eastAsia="ru-RU"/>
        </w:rPr>
        <w:t>а природи</w:t>
      </w:r>
      <w:r w:rsidR="00CE480E">
        <w:rPr>
          <w:rFonts w:ascii="Times New Roman" w:hAnsi="Times New Roman" w:cs="Times New Roman"/>
          <w:sz w:val="28"/>
          <w:szCs w:val="28"/>
          <w:lang w:eastAsia="ru-RU"/>
        </w:rPr>
        <w:t>.</w:t>
      </w:r>
    </w:p>
    <w:p w:rsidR="00DA36CE" w:rsidRPr="00DA36CE" w:rsidRDefault="00DA36CE" w:rsidP="00C608A2">
      <w:pPr>
        <w:spacing w:after="0" w:line="360" w:lineRule="auto"/>
        <w:ind w:firstLine="567"/>
        <w:jc w:val="right"/>
        <w:rPr>
          <w:rFonts w:ascii="Times New Roman" w:hAnsi="Times New Roman" w:cs="Times New Roman"/>
          <w:i/>
          <w:sz w:val="28"/>
          <w:szCs w:val="28"/>
          <w:lang w:eastAsia="ru-RU"/>
        </w:rPr>
      </w:pPr>
      <w:r w:rsidRPr="00DA36CE">
        <w:rPr>
          <w:rFonts w:ascii="Times New Roman" w:hAnsi="Times New Roman" w:cs="Times New Roman"/>
          <w:i/>
          <w:sz w:val="28"/>
          <w:szCs w:val="28"/>
          <w:lang w:eastAsia="ru-RU"/>
        </w:rPr>
        <w:t xml:space="preserve">Таблиця 1. </w:t>
      </w:r>
    </w:p>
    <w:p w:rsidR="00DA36CE" w:rsidRPr="00DA36CE" w:rsidRDefault="00DA36CE" w:rsidP="00AB5E13">
      <w:pPr>
        <w:spacing w:after="0"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Перелік природн</w:t>
      </w:r>
      <w:r w:rsidR="00804655">
        <w:rPr>
          <w:rFonts w:ascii="Times New Roman" w:hAnsi="Times New Roman" w:cs="Times New Roman"/>
          <w:b/>
          <w:sz w:val="28"/>
          <w:szCs w:val="28"/>
          <w:lang w:eastAsia="ru-RU"/>
        </w:rPr>
        <w:t xml:space="preserve">их </w:t>
      </w:r>
      <w:r>
        <w:rPr>
          <w:rFonts w:ascii="Times New Roman" w:hAnsi="Times New Roman" w:cs="Times New Roman"/>
          <w:b/>
          <w:sz w:val="28"/>
          <w:szCs w:val="28"/>
          <w:lang w:eastAsia="ru-RU"/>
        </w:rPr>
        <w:t>туристичн</w:t>
      </w:r>
      <w:r w:rsidR="00AB5E13">
        <w:rPr>
          <w:rFonts w:ascii="Times New Roman" w:hAnsi="Times New Roman" w:cs="Times New Roman"/>
          <w:b/>
          <w:sz w:val="28"/>
          <w:szCs w:val="28"/>
          <w:lang w:eastAsia="ru-RU"/>
        </w:rPr>
        <w:t>о-приваблив</w:t>
      </w:r>
      <w:r w:rsidR="00804655">
        <w:rPr>
          <w:rFonts w:ascii="Times New Roman" w:hAnsi="Times New Roman" w:cs="Times New Roman"/>
          <w:b/>
          <w:sz w:val="28"/>
          <w:szCs w:val="28"/>
          <w:lang w:eastAsia="ru-RU"/>
        </w:rPr>
        <w:t>их</w:t>
      </w:r>
      <w:r w:rsidRPr="00DA36CE">
        <w:rPr>
          <w:rFonts w:ascii="Times New Roman" w:hAnsi="Times New Roman" w:cs="Times New Roman"/>
          <w:b/>
          <w:sz w:val="28"/>
          <w:szCs w:val="28"/>
          <w:lang w:eastAsia="ru-RU"/>
        </w:rPr>
        <w:t xml:space="preserve"> місць</w:t>
      </w:r>
      <w:r w:rsidR="00AB5E13">
        <w:rPr>
          <w:rFonts w:ascii="Times New Roman" w:hAnsi="Times New Roman" w:cs="Times New Roman"/>
          <w:b/>
          <w:sz w:val="28"/>
          <w:szCs w:val="28"/>
          <w:lang w:eastAsia="ru-RU"/>
        </w:rPr>
        <w:t xml:space="preserve"> Путильського району</w:t>
      </w:r>
    </w:p>
    <w:tbl>
      <w:tblPr>
        <w:tblStyle w:val="aa"/>
        <w:tblW w:w="4945" w:type="pct"/>
        <w:tblLook w:val="04A0" w:firstRow="1" w:lastRow="0" w:firstColumn="1" w:lastColumn="0" w:noHBand="0" w:noVBand="1"/>
      </w:tblPr>
      <w:tblGrid>
        <w:gridCol w:w="617"/>
        <w:gridCol w:w="5922"/>
        <w:gridCol w:w="3207"/>
      </w:tblGrid>
      <w:tr w:rsidR="00256E4F" w:rsidTr="006749AE">
        <w:tc>
          <w:tcPr>
            <w:tcW w:w="263" w:type="pct"/>
          </w:tcPr>
          <w:p w:rsidR="00256E4F" w:rsidRPr="00DA36CE" w:rsidRDefault="00256E4F" w:rsidP="00D66456">
            <w:pPr>
              <w:jc w:val="both"/>
              <w:rPr>
                <w:rFonts w:ascii="Times New Roman" w:hAnsi="Times New Roman" w:cs="Times New Roman"/>
                <w:b/>
                <w:sz w:val="28"/>
                <w:szCs w:val="28"/>
                <w:lang w:eastAsia="ru-RU"/>
              </w:rPr>
            </w:pPr>
            <w:r w:rsidRPr="00DA36CE">
              <w:rPr>
                <w:rFonts w:ascii="Times New Roman" w:hAnsi="Times New Roman" w:cs="Times New Roman"/>
                <w:b/>
                <w:sz w:val="28"/>
                <w:szCs w:val="28"/>
                <w:lang w:eastAsia="ru-RU"/>
              </w:rPr>
              <w:t>№</w:t>
            </w:r>
            <w:r w:rsidR="00AB5E13">
              <w:rPr>
                <w:rFonts w:ascii="Times New Roman" w:hAnsi="Times New Roman" w:cs="Times New Roman"/>
                <w:b/>
                <w:sz w:val="28"/>
                <w:szCs w:val="28"/>
                <w:lang w:eastAsia="ru-RU"/>
              </w:rPr>
              <w:t xml:space="preserve"> п/</w:t>
            </w:r>
            <w:proofErr w:type="spellStart"/>
            <w:r w:rsidR="00AB5E13">
              <w:rPr>
                <w:rFonts w:ascii="Times New Roman" w:hAnsi="Times New Roman" w:cs="Times New Roman"/>
                <w:b/>
                <w:sz w:val="28"/>
                <w:szCs w:val="28"/>
                <w:lang w:eastAsia="ru-RU"/>
              </w:rPr>
              <w:t>п</w:t>
            </w:r>
            <w:proofErr w:type="spellEnd"/>
          </w:p>
        </w:tc>
        <w:tc>
          <w:tcPr>
            <w:tcW w:w="3065" w:type="pct"/>
          </w:tcPr>
          <w:p w:rsidR="00256E4F" w:rsidRPr="00DA36CE" w:rsidRDefault="00256E4F" w:rsidP="00D66456">
            <w:pPr>
              <w:jc w:val="both"/>
              <w:rPr>
                <w:rFonts w:ascii="Times New Roman" w:hAnsi="Times New Roman" w:cs="Times New Roman"/>
                <w:b/>
                <w:sz w:val="28"/>
                <w:szCs w:val="28"/>
                <w:lang w:eastAsia="ru-RU"/>
              </w:rPr>
            </w:pPr>
            <w:r w:rsidRPr="00DA36CE">
              <w:rPr>
                <w:rFonts w:ascii="Times New Roman" w:hAnsi="Times New Roman" w:cs="Times New Roman"/>
                <w:b/>
                <w:sz w:val="28"/>
                <w:szCs w:val="28"/>
                <w:lang w:eastAsia="ru-RU"/>
              </w:rPr>
              <w:t>Найменування</w:t>
            </w:r>
            <w:r w:rsidRPr="00DA36CE">
              <w:rPr>
                <w:rFonts w:ascii="Times New Roman" w:hAnsi="Times New Roman" w:cs="Times New Roman"/>
                <w:b/>
                <w:sz w:val="28"/>
                <w:szCs w:val="28"/>
                <w:lang w:eastAsia="ru-RU"/>
              </w:rPr>
              <w:tab/>
            </w:r>
          </w:p>
        </w:tc>
        <w:tc>
          <w:tcPr>
            <w:tcW w:w="1672" w:type="pct"/>
          </w:tcPr>
          <w:p w:rsidR="00256E4F" w:rsidRPr="00DA36CE" w:rsidRDefault="00256E4F" w:rsidP="00D66456">
            <w:pPr>
              <w:jc w:val="both"/>
              <w:rPr>
                <w:rFonts w:ascii="Times New Roman" w:hAnsi="Times New Roman" w:cs="Times New Roman"/>
                <w:b/>
                <w:sz w:val="28"/>
                <w:szCs w:val="28"/>
                <w:lang w:eastAsia="ru-RU"/>
              </w:rPr>
            </w:pPr>
            <w:r w:rsidRPr="00DA36CE">
              <w:rPr>
                <w:rFonts w:ascii="Times New Roman" w:hAnsi="Times New Roman" w:cs="Times New Roman"/>
                <w:b/>
                <w:sz w:val="28"/>
                <w:szCs w:val="28"/>
                <w:lang w:eastAsia="ru-RU"/>
              </w:rPr>
              <w:t>Місцезнаходження</w:t>
            </w:r>
          </w:p>
        </w:tc>
      </w:tr>
      <w:tr w:rsidR="00256E4F" w:rsidTr="006749AE">
        <w:tc>
          <w:tcPr>
            <w:tcW w:w="263" w:type="pct"/>
          </w:tcPr>
          <w:p w:rsidR="00256E4F" w:rsidRDefault="00256E4F"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3065" w:type="pct"/>
          </w:tcPr>
          <w:p w:rsidR="00256E4F" w:rsidRDefault="00256E4F" w:rsidP="00D66456">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Смугарські</w:t>
            </w:r>
            <w:proofErr w:type="spellEnd"/>
            <w:r>
              <w:rPr>
                <w:rFonts w:ascii="Times New Roman" w:hAnsi="Times New Roman" w:cs="Times New Roman"/>
                <w:sz w:val="28"/>
                <w:szCs w:val="28"/>
                <w:lang w:eastAsia="ru-RU"/>
              </w:rPr>
              <w:t xml:space="preserve"> водоспади</w:t>
            </w:r>
            <w:r>
              <w:rPr>
                <w:rFonts w:ascii="Times New Roman" w:hAnsi="Times New Roman" w:cs="Times New Roman"/>
                <w:sz w:val="28"/>
                <w:szCs w:val="28"/>
                <w:lang w:eastAsia="ru-RU"/>
              </w:rPr>
              <w:tab/>
            </w:r>
          </w:p>
        </w:tc>
        <w:tc>
          <w:tcPr>
            <w:tcW w:w="1672" w:type="pct"/>
          </w:tcPr>
          <w:p w:rsidR="00256E4F" w:rsidRDefault="00256E4F" w:rsidP="00D66456">
            <w:pPr>
              <w:jc w:val="both"/>
              <w:rPr>
                <w:rFonts w:ascii="Times New Roman" w:hAnsi="Times New Roman" w:cs="Times New Roman"/>
                <w:sz w:val="28"/>
                <w:szCs w:val="28"/>
                <w:lang w:eastAsia="ru-RU"/>
              </w:rPr>
            </w:pPr>
            <w:r w:rsidRPr="002335E1">
              <w:rPr>
                <w:rFonts w:ascii="Times New Roman" w:hAnsi="Times New Roman" w:cs="Times New Roman"/>
                <w:sz w:val="28"/>
                <w:szCs w:val="28"/>
                <w:lang w:eastAsia="ru-RU"/>
              </w:rPr>
              <w:t>с. Р</w:t>
            </w:r>
            <w:r>
              <w:rPr>
                <w:rFonts w:ascii="Times New Roman" w:hAnsi="Times New Roman" w:cs="Times New Roman"/>
                <w:sz w:val="28"/>
                <w:szCs w:val="28"/>
                <w:lang w:eastAsia="ru-RU"/>
              </w:rPr>
              <w:t>озтоки</w:t>
            </w:r>
            <w:r>
              <w:rPr>
                <w:rFonts w:ascii="Times New Roman" w:hAnsi="Times New Roman" w:cs="Times New Roman"/>
                <w:sz w:val="28"/>
                <w:szCs w:val="28"/>
                <w:lang w:eastAsia="ru-RU"/>
              </w:rPr>
              <w:tab/>
            </w:r>
          </w:p>
        </w:tc>
      </w:tr>
      <w:tr w:rsidR="00256E4F" w:rsidTr="00AB5E13">
        <w:trPr>
          <w:trHeight w:val="374"/>
        </w:trPr>
        <w:tc>
          <w:tcPr>
            <w:tcW w:w="263" w:type="pct"/>
          </w:tcPr>
          <w:p w:rsidR="00256E4F" w:rsidRDefault="00256E4F"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3065" w:type="pct"/>
          </w:tcPr>
          <w:p w:rsidR="00256E4F" w:rsidRDefault="00256E4F" w:rsidP="00D66456">
            <w:pPr>
              <w:jc w:val="both"/>
              <w:rPr>
                <w:rFonts w:ascii="Times New Roman" w:hAnsi="Times New Roman" w:cs="Times New Roman"/>
                <w:sz w:val="28"/>
                <w:szCs w:val="28"/>
                <w:lang w:eastAsia="ru-RU"/>
              </w:rPr>
            </w:pPr>
            <w:r w:rsidRPr="002335E1">
              <w:rPr>
                <w:rFonts w:ascii="Times New Roman" w:hAnsi="Times New Roman" w:cs="Times New Roman"/>
                <w:sz w:val="28"/>
                <w:szCs w:val="28"/>
                <w:lang w:eastAsia="ru-RU"/>
              </w:rPr>
              <w:t>Кам’яна Багачка</w:t>
            </w:r>
            <w:r w:rsidRPr="002335E1">
              <w:rPr>
                <w:rFonts w:ascii="Times New Roman" w:hAnsi="Times New Roman" w:cs="Times New Roman"/>
                <w:sz w:val="28"/>
                <w:szCs w:val="28"/>
                <w:lang w:eastAsia="ru-RU"/>
              </w:rPr>
              <w:tab/>
            </w:r>
          </w:p>
        </w:tc>
        <w:tc>
          <w:tcPr>
            <w:tcW w:w="1672" w:type="pct"/>
          </w:tcPr>
          <w:p w:rsidR="00256E4F" w:rsidRDefault="00AB5E13"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w:t>
            </w:r>
            <w:proofErr w:type="spellStart"/>
            <w:r>
              <w:rPr>
                <w:rFonts w:ascii="Times New Roman" w:hAnsi="Times New Roman" w:cs="Times New Roman"/>
                <w:sz w:val="28"/>
                <w:szCs w:val="28"/>
                <w:lang w:eastAsia="ru-RU"/>
              </w:rPr>
              <w:t>Усть-Путила</w:t>
            </w:r>
            <w:proofErr w:type="spellEnd"/>
          </w:p>
        </w:tc>
      </w:tr>
      <w:tr w:rsidR="00256E4F" w:rsidTr="006749AE">
        <w:tc>
          <w:tcPr>
            <w:tcW w:w="263" w:type="pct"/>
          </w:tcPr>
          <w:p w:rsidR="00256E4F" w:rsidRDefault="00256E4F"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3065" w:type="pct"/>
          </w:tcPr>
          <w:p w:rsidR="00256E4F" w:rsidRDefault="00256E4F"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Водоспад «</w:t>
            </w:r>
            <w:proofErr w:type="spellStart"/>
            <w:r>
              <w:rPr>
                <w:rFonts w:ascii="Times New Roman" w:hAnsi="Times New Roman" w:cs="Times New Roman"/>
                <w:sz w:val="28"/>
                <w:szCs w:val="28"/>
                <w:lang w:eastAsia="ru-RU"/>
              </w:rPr>
              <w:t>Кізі</w:t>
            </w:r>
            <w:proofErr w:type="spellEnd"/>
            <w:r>
              <w:rPr>
                <w:rFonts w:ascii="Times New Roman" w:hAnsi="Times New Roman" w:cs="Times New Roman"/>
                <w:sz w:val="28"/>
                <w:szCs w:val="28"/>
                <w:lang w:eastAsia="ru-RU"/>
              </w:rPr>
              <w:t>»</w:t>
            </w:r>
          </w:p>
        </w:tc>
        <w:tc>
          <w:tcPr>
            <w:tcW w:w="1672" w:type="pct"/>
          </w:tcPr>
          <w:p w:rsidR="00256E4F" w:rsidRDefault="00256E4F" w:rsidP="00D66456">
            <w:pPr>
              <w:jc w:val="both"/>
              <w:rPr>
                <w:rFonts w:ascii="Times New Roman" w:hAnsi="Times New Roman" w:cs="Times New Roman"/>
                <w:sz w:val="28"/>
                <w:szCs w:val="28"/>
                <w:lang w:eastAsia="ru-RU"/>
              </w:rPr>
            </w:pPr>
            <w:r w:rsidRPr="002335E1">
              <w:rPr>
                <w:rFonts w:ascii="Times New Roman" w:hAnsi="Times New Roman" w:cs="Times New Roman"/>
                <w:sz w:val="28"/>
                <w:szCs w:val="28"/>
                <w:lang w:eastAsia="ru-RU"/>
              </w:rPr>
              <w:t xml:space="preserve">с. </w:t>
            </w:r>
            <w:proofErr w:type="spellStart"/>
            <w:r w:rsidRPr="002335E1">
              <w:rPr>
                <w:rFonts w:ascii="Times New Roman" w:hAnsi="Times New Roman" w:cs="Times New Roman"/>
                <w:sz w:val="28"/>
                <w:szCs w:val="28"/>
                <w:lang w:eastAsia="ru-RU"/>
              </w:rPr>
              <w:t>Бісків</w:t>
            </w:r>
            <w:proofErr w:type="spellEnd"/>
          </w:p>
        </w:tc>
      </w:tr>
      <w:tr w:rsidR="00256E4F" w:rsidTr="006749AE">
        <w:tc>
          <w:tcPr>
            <w:tcW w:w="263" w:type="pct"/>
          </w:tcPr>
          <w:p w:rsidR="00256E4F" w:rsidRDefault="00256E4F"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p>
        </w:tc>
        <w:tc>
          <w:tcPr>
            <w:tcW w:w="3065" w:type="pct"/>
          </w:tcPr>
          <w:p w:rsidR="00256E4F" w:rsidRPr="002335E1" w:rsidRDefault="00256E4F" w:rsidP="00D66456">
            <w:pPr>
              <w:jc w:val="both"/>
              <w:rPr>
                <w:rFonts w:ascii="Times New Roman" w:hAnsi="Times New Roman" w:cs="Times New Roman"/>
                <w:sz w:val="28"/>
                <w:szCs w:val="28"/>
                <w:lang w:eastAsia="ru-RU"/>
              </w:rPr>
            </w:pPr>
            <w:r w:rsidRPr="002335E1">
              <w:rPr>
                <w:rFonts w:ascii="Times New Roman" w:hAnsi="Times New Roman" w:cs="Times New Roman"/>
                <w:sz w:val="28"/>
                <w:szCs w:val="28"/>
                <w:lang w:eastAsia="ru-RU"/>
              </w:rPr>
              <w:t>Камінь Жаба</w:t>
            </w:r>
          </w:p>
        </w:tc>
        <w:tc>
          <w:tcPr>
            <w:tcW w:w="1672" w:type="pct"/>
          </w:tcPr>
          <w:p w:rsidR="00256E4F" w:rsidRPr="002335E1" w:rsidRDefault="00AB5E13"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 </w:t>
            </w:r>
            <w:proofErr w:type="spellStart"/>
            <w:r>
              <w:rPr>
                <w:rFonts w:ascii="Times New Roman" w:hAnsi="Times New Roman" w:cs="Times New Roman"/>
                <w:sz w:val="28"/>
                <w:szCs w:val="28"/>
                <w:lang w:eastAsia="ru-RU"/>
              </w:rPr>
              <w:t>Мариничі</w:t>
            </w:r>
            <w:proofErr w:type="spellEnd"/>
          </w:p>
        </w:tc>
      </w:tr>
      <w:tr w:rsidR="00256E4F" w:rsidTr="006749AE">
        <w:tc>
          <w:tcPr>
            <w:tcW w:w="263" w:type="pct"/>
          </w:tcPr>
          <w:p w:rsidR="00256E4F" w:rsidRDefault="00256E4F"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3065" w:type="pct"/>
          </w:tcPr>
          <w:p w:rsidR="00256E4F" w:rsidRPr="002335E1" w:rsidRDefault="00256E4F" w:rsidP="00D66456">
            <w:pPr>
              <w:jc w:val="both"/>
              <w:rPr>
                <w:rFonts w:ascii="Times New Roman" w:hAnsi="Times New Roman" w:cs="Times New Roman"/>
                <w:sz w:val="28"/>
                <w:szCs w:val="28"/>
                <w:lang w:eastAsia="ru-RU"/>
              </w:rPr>
            </w:pPr>
            <w:r w:rsidRPr="002335E1">
              <w:rPr>
                <w:rFonts w:ascii="Times New Roman" w:hAnsi="Times New Roman" w:cs="Times New Roman"/>
                <w:sz w:val="28"/>
                <w:szCs w:val="28"/>
                <w:lang w:eastAsia="ru-RU"/>
              </w:rPr>
              <w:t>Водосп</w:t>
            </w:r>
            <w:r w:rsidR="00AB5E13">
              <w:rPr>
                <w:rFonts w:ascii="Times New Roman" w:hAnsi="Times New Roman" w:cs="Times New Roman"/>
                <w:sz w:val="28"/>
                <w:szCs w:val="28"/>
                <w:lang w:eastAsia="ru-RU"/>
              </w:rPr>
              <w:t>ад на річці Сучава «</w:t>
            </w:r>
            <w:proofErr w:type="spellStart"/>
            <w:r w:rsidR="00AB5E13">
              <w:rPr>
                <w:rFonts w:ascii="Times New Roman" w:hAnsi="Times New Roman" w:cs="Times New Roman"/>
                <w:sz w:val="28"/>
                <w:szCs w:val="28"/>
                <w:lang w:eastAsia="ru-RU"/>
              </w:rPr>
              <w:t>Сучавський</w:t>
            </w:r>
            <w:proofErr w:type="spellEnd"/>
            <w:r w:rsidR="00AB5E13">
              <w:rPr>
                <w:rFonts w:ascii="Times New Roman" w:hAnsi="Times New Roman" w:cs="Times New Roman"/>
                <w:sz w:val="28"/>
                <w:szCs w:val="28"/>
                <w:lang w:eastAsia="ru-RU"/>
              </w:rPr>
              <w:t>»</w:t>
            </w:r>
          </w:p>
        </w:tc>
        <w:tc>
          <w:tcPr>
            <w:tcW w:w="1672" w:type="pct"/>
          </w:tcPr>
          <w:p w:rsidR="00256E4F" w:rsidRPr="002335E1" w:rsidRDefault="00256E4F" w:rsidP="00D66456">
            <w:pPr>
              <w:jc w:val="both"/>
              <w:rPr>
                <w:rFonts w:ascii="Times New Roman" w:hAnsi="Times New Roman" w:cs="Times New Roman"/>
                <w:sz w:val="28"/>
                <w:szCs w:val="28"/>
                <w:lang w:eastAsia="ru-RU"/>
              </w:rPr>
            </w:pPr>
            <w:r w:rsidRPr="002335E1">
              <w:rPr>
                <w:rFonts w:ascii="Times New Roman" w:hAnsi="Times New Roman" w:cs="Times New Roman"/>
                <w:sz w:val="28"/>
                <w:szCs w:val="28"/>
                <w:lang w:eastAsia="ru-RU"/>
              </w:rPr>
              <w:t>с. Шепіт</w:t>
            </w:r>
            <w:r w:rsidRPr="002335E1">
              <w:rPr>
                <w:rFonts w:ascii="Times New Roman" w:hAnsi="Times New Roman" w:cs="Times New Roman"/>
                <w:sz w:val="28"/>
                <w:szCs w:val="28"/>
                <w:lang w:eastAsia="ru-RU"/>
              </w:rPr>
              <w:tab/>
            </w:r>
          </w:p>
        </w:tc>
      </w:tr>
    </w:tbl>
    <w:p w:rsidR="002335E1" w:rsidRDefault="002335E1" w:rsidP="00C608A2">
      <w:pPr>
        <w:spacing w:after="0" w:line="360" w:lineRule="auto"/>
        <w:ind w:firstLine="567"/>
        <w:jc w:val="both"/>
        <w:rPr>
          <w:rFonts w:ascii="Times New Roman" w:hAnsi="Times New Roman" w:cs="Times New Roman"/>
          <w:sz w:val="28"/>
          <w:szCs w:val="28"/>
          <w:lang w:eastAsia="ru-RU"/>
        </w:rPr>
      </w:pPr>
    </w:p>
    <w:p w:rsidR="00390A64" w:rsidRPr="00390A64" w:rsidRDefault="00390A64" w:rsidP="00390A64">
      <w:pPr>
        <w:spacing w:after="0" w:line="360" w:lineRule="auto"/>
        <w:ind w:firstLine="708"/>
        <w:jc w:val="both"/>
        <w:rPr>
          <w:rFonts w:ascii="Times New Roman" w:eastAsia="Times New Roman" w:hAnsi="Times New Roman" w:cs="Times New Roman"/>
          <w:sz w:val="28"/>
          <w:szCs w:val="28"/>
          <w:lang w:eastAsia="de-DE"/>
        </w:rPr>
      </w:pPr>
      <w:proofErr w:type="spellStart"/>
      <w:r w:rsidRPr="005C2263">
        <w:rPr>
          <w:rFonts w:ascii="Times New Roman" w:hAnsi="Times New Roman" w:cs="Times New Roman"/>
          <w:sz w:val="28"/>
          <w:szCs w:val="28"/>
          <w:lang w:eastAsia="ru-RU"/>
        </w:rPr>
        <w:t>Путильщина</w:t>
      </w:r>
      <w:proofErr w:type="spellEnd"/>
      <w:r w:rsidRPr="005C2263">
        <w:rPr>
          <w:rFonts w:ascii="Times New Roman" w:hAnsi="Times New Roman" w:cs="Times New Roman"/>
          <w:sz w:val="28"/>
          <w:szCs w:val="28"/>
          <w:lang w:eastAsia="ru-RU"/>
        </w:rPr>
        <w:t xml:space="preserve"> – один із наймальовничіших куточків Буковини. Своєрідний, неповторний край, який до наших днів зберіг багату самобутню матеріальну і духовну культуру. Його мешканці мають свій побут, звичаї, говірку. </w:t>
      </w:r>
      <w:r w:rsidRPr="00390A64">
        <w:rPr>
          <w:rFonts w:ascii="Times New Roman" w:eastAsia="Times New Roman" w:hAnsi="Times New Roman" w:cs="Times New Roman"/>
          <w:sz w:val="28"/>
          <w:szCs w:val="28"/>
          <w:lang w:eastAsia="de-DE"/>
        </w:rPr>
        <w:t xml:space="preserve">Інтерес туристів до культурної спадщини </w:t>
      </w:r>
      <w:r>
        <w:rPr>
          <w:rFonts w:ascii="Times New Roman" w:eastAsia="Times New Roman" w:hAnsi="Times New Roman" w:cs="Times New Roman"/>
          <w:sz w:val="28"/>
          <w:szCs w:val="28"/>
          <w:lang w:eastAsia="de-DE"/>
        </w:rPr>
        <w:t>сіл регіону</w:t>
      </w:r>
      <w:r w:rsidRPr="00390A64">
        <w:rPr>
          <w:rFonts w:ascii="Times New Roman" w:eastAsia="Times New Roman" w:hAnsi="Times New Roman" w:cs="Times New Roman"/>
          <w:sz w:val="28"/>
          <w:szCs w:val="28"/>
          <w:lang w:eastAsia="de-DE"/>
        </w:rPr>
        <w:t xml:space="preserve"> може стимулювати почуття гордості місцевого населення за свою культуру, бажання зберігати свої національні традиції, ремесла. Це особливо актуально для тих населених пунктів, в життя яких вносяться різкі зміни і які поступово починають втрачати свою самобутність.</w:t>
      </w:r>
    </w:p>
    <w:p w:rsidR="00DA75A9" w:rsidRDefault="00715109" w:rsidP="00DA75A9">
      <w:pPr>
        <w:spacing w:after="0" w:line="360" w:lineRule="auto"/>
        <w:ind w:firstLine="567"/>
        <w:jc w:val="both"/>
        <w:rPr>
          <w:rFonts w:ascii="Times New Roman" w:eastAsia="Times New Roman" w:hAnsi="Times New Roman" w:cs="Times New Roman"/>
          <w:spacing w:val="-2"/>
          <w:sz w:val="28"/>
          <w:szCs w:val="28"/>
          <w:lang w:eastAsia="de-DE"/>
        </w:rPr>
      </w:pPr>
      <w:r w:rsidRPr="00390A64">
        <w:rPr>
          <w:rFonts w:ascii="Times New Roman" w:hAnsi="Times New Roman" w:cs="Times New Roman"/>
          <w:sz w:val="28"/>
          <w:szCs w:val="28"/>
          <w:lang w:eastAsia="ru-RU"/>
        </w:rPr>
        <w:t>Родзинкою сільського туризму може і повинна стати яскрава анімація, тобто пожвавлення програм обслуговування, відпочинку і дозвілля туристів</w:t>
      </w:r>
      <w:r w:rsidRPr="00715109">
        <w:rPr>
          <w:rFonts w:ascii="Times New Roman" w:hAnsi="Times New Roman" w:cs="Times New Roman"/>
          <w:sz w:val="28"/>
          <w:szCs w:val="28"/>
          <w:lang w:eastAsia="ru-RU"/>
        </w:rPr>
        <w:t xml:space="preserve"> ігровими елементами та шоу-програмами на базі </w:t>
      </w:r>
      <w:proofErr w:type="spellStart"/>
      <w:r w:rsidRPr="00715109">
        <w:rPr>
          <w:rFonts w:ascii="Times New Roman" w:hAnsi="Times New Roman" w:cs="Times New Roman"/>
          <w:sz w:val="28"/>
          <w:szCs w:val="28"/>
          <w:lang w:eastAsia="ru-RU"/>
        </w:rPr>
        <w:t>історико-етнографічної</w:t>
      </w:r>
      <w:proofErr w:type="spellEnd"/>
      <w:r w:rsidRPr="00715109">
        <w:rPr>
          <w:rFonts w:ascii="Times New Roman" w:hAnsi="Times New Roman" w:cs="Times New Roman"/>
          <w:sz w:val="28"/>
          <w:szCs w:val="28"/>
          <w:lang w:eastAsia="ru-RU"/>
        </w:rPr>
        <w:t xml:space="preserve"> та культурної спадщини </w:t>
      </w:r>
      <w:r>
        <w:rPr>
          <w:rFonts w:ascii="Times New Roman" w:hAnsi="Times New Roman" w:cs="Times New Roman"/>
          <w:sz w:val="28"/>
          <w:szCs w:val="28"/>
          <w:lang w:eastAsia="ru-RU"/>
        </w:rPr>
        <w:t>району</w:t>
      </w:r>
      <w:r w:rsidRPr="00715109">
        <w:rPr>
          <w:rFonts w:ascii="Times New Roman" w:hAnsi="Times New Roman" w:cs="Times New Roman"/>
          <w:sz w:val="28"/>
          <w:szCs w:val="28"/>
          <w:lang w:eastAsia="ru-RU"/>
        </w:rPr>
        <w:t xml:space="preserve">. Потрапивши у сільське середовище турист потрапляє у світ природи, </w:t>
      </w:r>
      <w:r w:rsidR="00DA75A9" w:rsidRPr="00DA75A9">
        <w:rPr>
          <w:rFonts w:ascii="Times New Roman" w:hAnsi="Times New Roman" w:cs="Times New Roman"/>
          <w:sz w:val="28"/>
          <w:szCs w:val="28"/>
          <w:lang w:eastAsia="ru-RU"/>
        </w:rPr>
        <w:t>отримує можливість побачити традиційні житлові та господарські будівлі, місцевих жителів у національному одязі,</w:t>
      </w:r>
      <w:r w:rsidR="00DA75A9">
        <w:rPr>
          <w:rFonts w:ascii="Times New Roman" w:hAnsi="Times New Roman" w:cs="Times New Roman"/>
          <w:sz w:val="28"/>
          <w:szCs w:val="28"/>
          <w:lang w:eastAsia="ru-RU"/>
        </w:rPr>
        <w:t xml:space="preserve"> </w:t>
      </w:r>
      <w:r w:rsidRPr="00715109">
        <w:rPr>
          <w:rFonts w:ascii="Times New Roman" w:hAnsi="Times New Roman" w:cs="Times New Roman"/>
          <w:sz w:val="28"/>
          <w:szCs w:val="28"/>
          <w:lang w:eastAsia="ru-RU"/>
        </w:rPr>
        <w:t xml:space="preserve">може спробувати опанувати сільські ремесла, </w:t>
      </w:r>
      <w:r w:rsidR="00DA75A9" w:rsidRPr="00DA75A9">
        <w:rPr>
          <w:rFonts w:ascii="Times New Roman" w:hAnsi="Times New Roman" w:cs="Times New Roman"/>
          <w:sz w:val="28"/>
          <w:szCs w:val="28"/>
          <w:lang w:eastAsia="ru-RU"/>
        </w:rPr>
        <w:t>спробувати страви національної кухні</w:t>
      </w:r>
      <w:r w:rsidR="00B02166">
        <w:rPr>
          <w:rFonts w:ascii="Times New Roman" w:hAnsi="Times New Roman" w:cs="Times New Roman"/>
          <w:sz w:val="28"/>
          <w:szCs w:val="28"/>
          <w:lang w:eastAsia="ru-RU"/>
        </w:rPr>
        <w:t xml:space="preserve">, </w:t>
      </w:r>
      <w:r w:rsidRPr="00715109">
        <w:rPr>
          <w:rFonts w:ascii="Times New Roman" w:hAnsi="Times New Roman" w:cs="Times New Roman"/>
          <w:sz w:val="28"/>
          <w:szCs w:val="28"/>
          <w:lang w:eastAsia="ru-RU"/>
        </w:rPr>
        <w:t>взяти участь у випасі великої рогатої худоби, чи на живо спостерігати елементи побутової обрядовості.</w:t>
      </w:r>
      <w:r w:rsidR="00DA75A9" w:rsidRPr="00DA75A9">
        <w:rPr>
          <w:rFonts w:ascii="Times New Roman" w:eastAsia="Times New Roman" w:hAnsi="Times New Roman" w:cs="Times New Roman"/>
          <w:spacing w:val="-2"/>
          <w:sz w:val="28"/>
          <w:szCs w:val="28"/>
          <w:lang w:eastAsia="de-DE"/>
        </w:rPr>
        <w:t xml:space="preserve"> </w:t>
      </w:r>
    </w:p>
    <w:p w:rsidR="00214AAD" w:rsidRDefault="0069793B" w:rsidP="00C608A2">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00181E77">
        <w:rPr>
          <w:rFonts w:ascii="Times New Roman" w:hAnsi="Times New Roman" w:cs="Times New Roman"/>
          <w:sz w:val="28"/>
          <w:szCs w:val="28"/>
          <w:lang w:eastAsia="ru-RU"/>
        </w:rPr>
        <w:t>риваблив</w:t>
      </w:r>
      <w:r w:rsidR="00214AAD" w:rsidRPr="005C2263">
        <w:rPr>
          <w:rFonts w:ascii="Times New Roman" w:hAnsi="Times New Roman" w:cs="Times New Roman"/>
          <w:sz w:val="28"/>
          <w:szCs w:val="28"/>
          <w:lang w:eastAsia="ru-RU"/>
        </w:rPr>
        <w:t xml:space="preserve">ими місцями </w:t>
      </w:r>
      <w:proofErr w:type="spellStart"/>
      <w:r w:rsidR="00214AAD" w:rsidRPr="005C2263">
        <w:rPr>
          <w:rFonts w:ascii="Times New Roman" w:hAnsi="Times New Roman" w:cs="Times New Roman"/>
          <w:sz w:val="28"/>
          <w:szCs w:val="28"/>
          <w:lang w:eastAsia="ru-RU"/>
        </w:rPr>
        <w:t>Путильських</w:t>
      </w:r>
      <w:proofErr w:type="spellEnd"/>
      <w:r w:rsidR="00214AAD" w:rsidRPr="005C2263">
        <w:rPr>
          <w:rFonts w:ascii="Times New Roman" w:hAnsi="Times New Roman" w:cs="Times New Roman"/>
          <w:sz w:val="28"/>
          <w:szCs w:val="28"/>
          <w:lang w:eastAsia="ru-RU"/>
        </w:rPr>
        <w:t xml:space="preserve"> Карпат є пам’ятки архітектури, історичні пам’ятки, музеї, заповідні об’єкти.</w:t>
      </w:r>
      <w:r w:rsidR="00181E77">
        <w:rPr>
          <w:rFonts w:ascii="Times New Roman" w:hAnsi="Times New Roman" w:cs="Times New Roman"/>
          <w:sz w:val="28"/>
          <w:szCs w:val="28"/>
          <w:lang w:eastAsia="ru-RU"/>
        </w:rPr>
        <w:t xml:space="preserve"> У таблиці 2 поданий перелік історико-культурних ресурсів Путильського району, які мають туристично-екскурсійне застосування. </w:t>
      </w:r>
    </w:p>
    <w:p w:rsidR="000006F2" w:rsidRPr="003D552E" w:rsidRDefault="000006F2" w:rsidP="00C608A2">
      <w:pPr>
        <w:spacing w:after="0" w:line="360" w:lineRule="auto"/>
        <w:ind w:firstLine="567"/>
        <w:jc w:val="right"/>
        <w:rPr>
          <w:rFonts w:ascii="Times New Roman" w:hAnsi="Times New Roman" w:cs="Times New Roman"/>
          <w:i/>
          <w:sz w:val="28"/>
          <w:szCs w:val="28"/>
          <w:lang w:eastAsia="ru-RU"/>
        </w:rPr>
      </w:pPr>
      <w:r w:rsidRPr="003D552E">
        <w:rPr>
          <w:rFonts w:ascii="Times New Roman" w:hAnsi="Times New Roman" w:cs="Times New Roman"/>
          <w:i/>
          <w:sz w:val="28"/>
          <w:szCs w:val="28"/>
          <w:lang w:eastAsia="ru-RU"/>
        </w:rPr>
        <w:t xml:space="preserve">Таблиця 2. </w:t>
      </w:r>
    </w:p>
    <w:p w:rsidR="000006F2" w:rsidRPr="000006F2" w:rsidRDefault="000006F2" w:rsidP="00AB5E13">
      <w:pPr>
        <w:spacing w:after="0" w:line="360" w:lineRule="auto"/>
        <w:jc w:val="center"/>
        <w:rPr>
          <w:rFonts w:ascii="Times New Roman" w:hAnsi="Times New Roman" w:cs="Times New Roman"/>
          <w:b/>
          <w:sz w:val="28"/>
          <w:szCs w:val="28"/>
          <w:lang w:eastAsia="ru-RU"/>
        </w:rPr>
      </w:pPr>
      <w:r w:rsidRPr="000006F2">
        <w:rPr>
          <w:rFonts w:ascii="Times New Roman" w:hAnsi="Times New Roman" w:cs="Times New Roman"/>
          <w:b/>
          <w:sz w:val="28"/>
          <w:szCs w:val="28"/>
          <w:lang w:eastAsia="ru-RU"/>
        </w:rPr>
        <w:t>Перелік історико-культурних ресурсів</w:t>
      </w:r>
      <w:r w:rsidR="00AB5E13">
        <w:rPr>
          <w:rFonts w:ascii="Times New Roman" w:hAnsi="Times New Roman" w:cs="Times New Roman"/>
          <w:b/>
          <w:sz w:val="28"/>
          <w:szCs w:val="28"/>
          <w:lang w:eastAsia="ru-RU"/>
        </w:rPr>
        <w:t xml:space="preserve"> Путильського району</w:t>
      </w:r>
    </w:p>
    <w:tbl>
      <w:tblPr>
        <w:tblStyle w:val="aa"/>
        <w:tblW w:w="5000" w:type="pct"/>
        <w:jc w:val="center"/>
        <w:tblLayout w:type="fixed"/>
        <w:tblLook w:val="04A0" w:firstRow="1" w:lastRow="0" w:firstColumn="1" w:lastColumn="0" w:noHBand="0" w:noVBand="1"/>
      </w:tblPr>
      <w:tblGrid>
        <w:gridCol w:w="617"/>
        <w:gridCol w:w="3461"/>
        <w:gridCol w:w="3685"/>
        <w:gridCol w:w="2091"/>
      </w:tblGrid>
      <w:tr w:rsidR="00DA36CE" w:rsidTr="0069793B">
        <w:trPr>
          <w:jc w:val="center"/>
        </w:trPr>
        <w:tc>
          <w:tcPr>
            <w:tcW w:w="313" w:type="pct"/>
          </w:tcPr>
          <w:p w:rsidR="00DA36CE" w:rsidRPr="006749AE" w:rsidRDefault="00DA36CE" w:rsidP="00D66456">
            <w:pPr>
              <w:jc w:val="both"/>
              <w:rPr>
                <w:rFonts w:ascii="Times New Roman" w:hAnsi="Times New Roman" w:cs="Times New Roman"/>
                <w:b/>
                <w:sz w:val="28"/>
                <w:szCs w:val="28"/>
                <w:lang w:eastAsia="ru-RU"/>
              </w:rPr>
            </w:pPr>
            <w:r w:rsidRPr="000006F2">
              <w:rPr>
                <w:rFonts w:ascii="Times New Roman" w:hAnsi="Times New Roman" w:cs="Times New Roman"/>
                <w:b/>
                <w:sz w:val="28"/>
                <w:szCs w:val="28"/>
                <w:lang w:eastAsia="ru-RU"/>
              </w:rPr>
              <w:t>№</w:t>
            </w:r>
            <w:r w:rsidR="006749AE">
              <w:rPr>
                <w:rFonts w:ascii="Times New Roman" w:hAnsi="Times New Roman" w:cs="Times New Roman"/>
                <w:b/>
                <w:sz w:val="28"/>
                <w:szCs w:val="28"/>
                <w:lang w:eastAsia="ru-RU"/>
              </w:rPr>
              <w:t xml:space="preserve"> п/</w:t>
            </w:r>
            <w:proofErr w:type="spellStart"/>
            <w:r w:rsidR="006749AE">
              <w:rPr>
                <w:rFonts w:ascii="Times New Roman" w:hAnsi="Times New Roman" w:cs="Times New Roman"/>
                <w:b/>
                <w:sz w:val="28"/>
                <w:szCs w:val="28"/>
                <w:lang w:eastAsia="ru-RU"/>
              </w:rPr>
              <w:t>п</w:t>
            </w:r>
            <w:proofErr w:type="spellEnd"/>
          </w:p>
        </w:tc>
        <w:tc>
          <w:tcPr>
            <w:tcW w:w="1756" w:type="pct"/>
          </w:tcPr>
          <w:p w:rsidR="00DA36CE" w:rsidRPr="000006F2" w:rsidRDefault="00DA36CE" w:rsidP="00D66456">
            <w:pPr>
              <w:jc w:val="both"/>
              <w:rPr>
                <w:rFonts w:ascii="Times New Roman" w:hAnsi="Times New Roman" w:cs="Times New Roman"/>
                <w:b/>
                <w:sz w:val="28"/>
                <w:szCs w:val="28"/>
                <w:lang w:eastAsia="ru-RU"/>
              </w:rPr>
            </w:pPr>
            <w:r w:rsidRPr="000006F2">
              <w:rPr>
                <w:rFonts w:ascii="Times New Roman" w:hAnsi="Times New Roman" w:cs="Times New Roman"/>
                <w:b/>
                <w:sz w:val="28"/>
                <w:szCs w:val="28"/>
                <w:lang w:eastAsia="ru-RU"/>
              </w:rPr>
              <w:t>Найменування</w:t>
            </w:r>
          </w:p>
        </w:tc>
        <w:tc>
          <w:tcPr>
            <w:tcW w:w="1870" w:type="pct"/>
          </w:tcPr>
          <w:p w:rsidR="00DA36CE" w:rsidRPr="000006F2" w:rsidRDefault="00DA36CE" w:rsidP="00D66456">
            <w:pPr>
              <w:jc w:val="both"/>
              <w:rPr>
                <w:rFonts w:ascii="Times New Roman" w:hAnsi="Times New Roman" w:cs="Times New Roman"/>
                <w:b/>
                <w:sz w:val="28"/>
                <w:szCs w:val="28"/>
                <w:lang w:eastAsia="ru-RU"/>
              </w:rPr>
            </w:pPr>
            <w:r w:rsidRPr="000006F2">
              <w:rPr>
                <w:rFonts w:ascii="Times New Roman" w:hAnsi="Times New Roman" w:cs="Times New Roman"/>
                <w:b/>
                <w:sz w:val="28"/>
                <w:szCs w:val="28"/>
                <w:lang w:eastAsia="ru-RU"/>
              </w:rPr>
              <w:t>Місцезна</w:t>
            </w:r>
            <w:r w:rsidR="000006F2" w:rsidRPr="000006F2">
              <w:rPr>
                <w:rFonts w:ascii="Times New Roman" w:hAnsi="Times New Roman" w:cs="Times New Roman"/>
                <w:b/>
                <w:sz w:val="28"/>
                <w:szCs w:val="28"/>
                <w:lang w:eastAsia="ru-RU"/>
              </w:rPr>
              <w:t>ходження</w:t>
            </w:r>
          </w:p>
        </w:tc>
        <w:tc>
          <w:tcPr>
            <w:tcW w:w="1061" w:type="pct"/>
          </w:tcPr>
          <w:p w:rsidR="00DA36CE" w:rsidRPr="000006F2" w:rsidRDefault="00DA36CE" w:rsidP="00D66456">
            <w:pPr>
              <w:jc w:val="both"/>
              <w:rPr>
                <w:rFonts w:ascii="Times New Roman" w:hAnsi="Times New Roman" w:cs="Times New Roman"/>
                <w:b/>
                <w:sz w:val="28"/>
                <w:szCs w:val="28"/>
                <w:lang w:eastAsia="ru-RU"/>
              </w:rPr>
            </w:pPr>
            <w:r w:rsidRPr="000006F2">
              <w:rPr>
                <w:rFonts w:ascii="Times New Roman" w:hAnsi="Times New Roman" w:cs="Times New Roman"/>
                <w:b/>
                <w:sz w:val="28"/>
                <w:szCs w:val="28"/>
                <w:lang w:eastAsia="ru-RU"/>
              </w:rPr>
              <w:t>Статус об’єкта</w:t>
            </w:r>
          </w:p>
        </w:tc>
      </w:tr>
      <w:tr w:rsidR="00DA36CE" w:rsidTr="0069793B">
        <w:trPr>
          <w:jc w:val="center"/>
        </w:trPr>
        <w:tc>
          <w:tcPr>
            <w:tcW w:w="313" w:type="pct"/>
          </w:tcPr>
          <w:p w:rsidR="00DA36CE" w:rsidRDefault="006749AE"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1756" w:type="pct"/>
          </w:tcPr>
          <w:p w:rsidR="00DA36CE" w:rsidRDefault="00DA36CE" w:rsidP="00D66456">
            <w:pPr>
              <w:jc w:val="both"/>
              <w:rPr>
                <w:rFonts w:ascii="Times New Roman" w:hAnsi="Times New Roman" w:cs="Times New Roman"/>
                <w:sz w:val="28"/>
                <w:szCs w:val="28"/>
                <w:lang w:eastAsia="ru-RU"/>
              </w:rPr>
            </w:pPr>
            <w:r w:rsidRPr="00DA36CE">
              <w:rPr>
                <w:rFonts w:ascii="Times New Roman" w:hAnsi="Times New Roman" w:cs="Times New Roman"/>
                <w:sz w:val="28"/>
                <w:szCs w:val="28"/>
                <w:lang w:eastAsia="ru-RU"/>
              </w:rPr>
              <w:t>Братська могила радянських воїнів.</w:t>
            </w:r>
          </w:p>
        </w:tc>
        <w:tc>
          <w:tcPr>
            <w:tcW w:w="1870" w:type="pct"/>
          </w:tcPr>
          <w:p w:rsidR="00DA36CE" w:rsidRPr="00DA36CE" w:rsidRDefault="00DA36CE" w:rsidP="00D66456">
            <w:pPr>
              <w:jc w:val="both"/>
              <w:rPr>
                <w:rFonts w:ascii="Times New Roman" w:hAnsi="Times New Roman" w:cs="Times New Roman"/>
                <w:sz w:val="28"/>
                <w:szCs w:val="28"/>
                <w:lang w:eastAsia="ru-RU"/>
              </w:rPr>
            </w:pPr>
            <w:proofErr w:type="spellStart"/>
            <w:r w:rsidRPr="00DA36CE">
              <w:rPr>
                <w:rFonts w:ascii="Times New Roman" w:hAnsi="Times New Roman" w:cs="Times New Roman"/>
                <w:sz w:val="28"/>
                <w:szCs w:val="28"/>
                <w:lang w:eastAsia="ru-RU"/>
              </w:rPr>
              <w:t>смт</w:t>
            </w:r>
            <w:proofErr w:type="spellEnd"/>
            <w:r w:rsidRPr="00DA36CE">
              <w:rPr>
                <w:rFonts w:ascii="Times New Roman" w:hAnsi="Times New Roman" w:cs="Times New Roman"/>
                <w:sz w:val="28"/>
                <w:szCs w:val="28"/>
                <w:lang w:eastAsia="ru-RU"/>
              </w:rPr>
              <w:t xml:space="preserve">. </w:t>
            </w:r>
            <w:proofErr w:type="spellStart"/>
            <w:r w:rsidRPr="00DA36CE">
              <w:rPr>
                <w:rFonts w:ascii="Times New Roman" w:hAnsi="Times New Roman" w:cs="Times New Roman"/>
                <w:sz w:val="28"/>
                <w:szCs w:val="28"/>
                <w:lang w:eastAsia="ru-RU"/>
              </w:rPr>
              <w:t>Путила</w:t>
            </w:r>
            <w:proofErr w:type="spellEnd"/>
          </w:p>
          <w:p w:rsidR="00DA36CE" w:rsidRDefault="000006F2"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вул. Шевченка</w:t>
            </w:r>
            <w:r>
              <w:rPr>
                <w:rFonts w:ascii="Times New Roman" w:hAnsi="Times New Roman" w:cs="Times New Roman"/>
                <w:sz w:val="28"/>
                <w:szCs w:val="28"/>
                <w:lang w:eastAsia="ru-RU"/>
              </w:rPr>
              <w:tab/>
            </w:r>
          </w:p>
        </w:tc>
        <w:tc>
          <w:tcPr>
            <w:tcW w:w="1061" w:type="pct"/>
          </w:tcPr>
          <w:p w:rsidR="00DA36CE" w:rsidRDefault="000006F2"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місцевого значення</w:t>
            </w:r>
            <w:r>
              <w:rPr>
                <w:rFonts w:ascii="Times New Roman" w:hAnsi="Times New Roman" w:cs="Times New Roman"/>
                <w:sz w:val="28"/>
                <w:szCs w:val="28"/>
                <w:lang w:eastAsia="ru-RU"/>
              </w:rPr>
              <w:tab/>
            </w:r>
          </w:p>
        </w:tc>
      </w:tr>
      <w:tr w:rsidR="00DA36CE" w:rsidTr="0069793B">
        <w:trPr>
          <w:jc w:val="center"/>
        </w:trPr>
        <w:tc>
          <w:tcPr>
            <w:tcW w:w="313" w:type="pct"/>
          </w:tcPr>
          <w:p w:rsidR="00DA36CE" w:rsidRDefault="006749AE"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1756" w:type="pct"/>
          </w:tcPr>
          <w:p w:rsidR="00DA36CE" w:rsidRDefault="00DA36CE" w:rsidP="00D66456">
            <w:pPr>
              <w:jc w:val="both"/>
              <w:rPr>
                <w:rFonts w:ascii="Times New Roman" w:hAnsi="Times New Roman" w:cs="Times New Roman"/>
                <w:sz w:val="28"/>
                <w:szCs w:val="28"/>
                <w:lang w:eastAsia="ru-RU"/>
              </w:rPr>
            </w:pPr>
            <w:r w:rsidRPr="00DA36CE">
              <w:rPr>
                <w:rFonts w:ascii="Times New Roman" w:hAnsi="Times New Roman" w:cs="Times New Roman"/>
                <w:sz w:val="28"/>
                <w:szCs w:val="28"/>
                <w:lang w:eastAsia="ru-RU"/>
              </w:rPr>
              <w:t xml:space="preserve">Садиба </w:t>
            </w:r>
            <w:proofErr w:type="spellStart"/>
            <w:r w:rsidRPr="00DA36CE">
              <w:rPr>
                <w:rFonts w:ascii="Times New Roman" w:hAnsi="Times New Roman" w:cs="Times New Roman"/>
                <w:sz w:val="28"/>
                <w:szCs w:val="28"/>
                <w:lang w:eastAsia="ru-RU"/>
              </w:rPr>
              <w:t>Федьковича</w:t>
            </w:r>
            <w:proofErr w:type="spellEnd"/>
            <w:r w:rsidRPr="00DA36CE">
              <w:rPr>
                <w:rFonts w:ascii="Times New Roman" w:hAnsi="Times New Roman" w:cs="Times New Roman"/>
                <w:sz w:val="28"/>
                <w:szCs w:val="28"/>
                <w:lang w:eastAsia="ru-RU"/>
              </w:rPr>
              <w:t xml:space="preserve"> Ю.А.</w:t>
            </w:r>
          </w:p>
        </w:tc>
        <w:tc>
          <w:tcPr>
            <w:tcW w:w="1870" w:type="pct"/>
          </w:tcPr>
          <w:p w:rsidR="00DA36CE" w:rsidRPr="00DA36CE" w:rsidRDefault="00DA36CE" w:rsidP="00D66456">
            <w:pPr>
              <w:jc w:val="both"/>
              <w:rPr>
                <w:rFonts w:ascii="Times New Roman" w:hAnsi="Times New Roman" w:cs="Times New Roman"/>
                <w:sz w:val="28"/>
                <w:szCs w:val="28"/>
                <w:lang w:eastAsia="ru-RU"/>
              </w:rPr>
            </w:pPr>
            <w:proofErr w:type="spellStart"/>
            <w:r w:rsidRPr="00DA36CE">
              <w:rPr>
                <w:rFonts w:ascii="Times New Roman" w:hAnsi="Times New Roman" w:cs="Times New Roman"/>
                <w:sz w:val="28"/>
                <w:szCs w:val="28"/>
                <w:lang w:eastAsia="ru-RU"/>
              </w:rPr>
              <w:t>смт</w:t>
            </w:r>
            <w:proofErr w:type="spellEnd"/>
            <w:r w:rsidRPr="00DA36CE">
              <w:rPr>
                <w:rFonts w:ascii="Times New Roman" w:hAnsi="Times New Roman" w:cs="Times New Roman"/>
                <w:sz w:val="28"/>
                <w:szCs w:val="28"/>
                <w:lang w:eastAsia="ru-RU"/>
              </w:rPr>
              <w:t xml:space="preserve">. </w:t>
            </w:r>
            <w:proofErr w:type="spellStart"/>
            <w:r w:rsidRPr="00DA36CE">
              <w:rPr>
                <w:rFonts w:ascii="Times New Roman" w:hAnsi="Times New Roman" w:cs="Times New Roman"/>
                <w:sz w:val="28"/>
                <w:szCs w:val="28"/>
                <w:lang w:eastAsia="ru-RU"/>
              </w:rPr>
              <w:t>Путила</w:t>
            </w:r>
            <w:proofErr w:type="spellEnd"/>
          </w:p>
          <w:p w:rsidR="00DA36CE" w:rsidRDefault="000006F2"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вул. </w:t>
            </w:r>
            <w:proofErr w:type="spellStart"/>
            <w:r>
              <w:rPr>
                <w:rFonts w:ascii="Times New Roman" w:hAnsi="Times New Roman" w:cs="Times New Roman"/>
                <w:sz w:val="28"/>
                <w:szCs w:val="28"/>
                <w:lang w:eastAsia="ru-RU"/>
              </w:rPr>
              <w:t>Федьковича</w:t>
            </w:r>
            <w:proofErr w:type="spellEnd"/>
            <w:r>
              <w:rPr>
                <w:rFonts w:ascii="Times New Roman" w:hAnsi="Times New Roman" w:cs="Times New Roman"/>
                <w:sz w:val="28"/>
                <w:szCs w:val="28"/>
                <w:lang w:eastAsia="ru-RU"/>
              </w:rPr>
              <w:t>.</w:t>
            </w:r>
            <w:r>
              <w:rPr>
                <w:rFonts w:ascii="Times New Roman" w:hAnsi="Times New Roman" w:cs="Times New Roman"/>
                <w:sz w:val="28"/>
                <w:szCs w:val="28"/>
                <w:lang w:eastAsia="ru-RU"/>
              </w:rPr>
              <w:tab/>
            </w:r>
          </w:p>
        </w:tc>
        <w:tc>
          <w:tcPr>
            <w:tcW w:w="1061" w:type="pct"/>
          </w:tcPr>
          <w:p w:rsidR="00DA36CE" w:rsidRDefault="000006F2"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DA36CE" w:rsidRPr="00DA36CE">
              <w:rPr>
                <w:rFonts w:ascii="Times New Roman" w:hAnsi="Times New Roman" w:cs="Times New Roman"/>
                <w:sz w:val="28"/>
                <w:szCs w:val="28"/>
                <w:lang w:eastAsia="ru-RU"/>
              </w:rPr>
              <w:t>ісцевого значення</w:t>
            </w:r>
          </w:p>
        </w:tc>
      </w:tr>
      <w:tr w:rsidR="00DA36CE" w:rsidTr="0069793B">
        <w:trPr>
          <w:jc w:val="center"/>
        </w:trPr>
        <w:tc>
          <w:tcPr>
            <w:tcW w:w="313" w:type="pct"/>
          </w:tcPr>
          <w:p w:rsidR="00DA36CE" w:rsidRPr="006749AE" w:rsidRDefault="006749AE" w:rsidP="00D66456">
            <w:pP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1756" w:type="pct"/>
          </w:tcPr>
          <w:p w:rsidR="00DA36CE" w:rsidRDefault="00DA36CE" w:rsidP="00D66456">
            <w:pPr>
              <w:jc w:val="both"/>
              <w:rPr>
                <w:rFonts w:ascii="Times New Roman" w:hAnsi="Times New Roman" w:cs="Times New Roman"/>
                <w:sz w:val="28"/>
                <w:szCs w:val="28"/>
                <w:lang w:eastAsia="ru-RU"/>
              </w:rPr>
            </w:pPr>
            <w:r w:rsidRPr="00DA36CE">
              <w:rPr>
                <w:rFonts w:ascii="Times New Roman" w:hAnsi="Times New Roman" w:cs="Times New Roman"/>
                <w:sz w:val="28"/>
                <w:szCs w:val="28"/>
                <w:lang w:eastAsia="ru-RU"/>
              </w:rPr>
              <w:t>Садиба Л. Кобилиці</w:t>
            </w:r>
          </w:p>
        </w:tc>
        <w:tc>
          <w:tcPr>
            <w:tcW w:w="1870" w:type="pct"/>
          </w:tcPr>
          <w:p w:rsidR="00DA36CE" w:rsidRDefault="00715109"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х</w:t>
            </w:r>
            <w:r w:rsidR="00DA36CE" w:rsidRPr="00DA36CE">
              <w:rPr>
                <w:rFonts w:ascii="Times New Roman" w:hAnsi="Times New Roman" w:cs="Times New Roman"/>
                <w:sz w:val="28"/>
                <w:szCs w:val="28"/>
                <w:lang w:eastAsia="ru-RU"/>
              </w:rPr>
              <w:t>утір Красний Д</w:t>
            </w:r>
            <w:r w:rsidR="000006F2">
              <w:rPr>
                <w:rFonts w:ascii="Times New Roman" w:hAnsi="Times New Roman" w:cs="Times New Roman"/>
                <w:sz w:val="28"/>
                <w:szCs w:val="28"/>
                <w:lang w:eastAsia="ru-RU"/>
              </w:rPr>
              <w:t xml:space="preserve">іл </w:t>
            </w:r>
            <w:proofErr w:type="spellStart"/>
            <w:r w:rsidR="00AB5E13">
              <w:rPr>
                <w:rFonts w:ascii="Times New Roman" w:hAnsi="Times New Roman" w:cs="Times New Roman"/>
                <w:sz w:val="28"/>
                <w:szCs w:val="28"/>
                <w:lang w:eastAsia="ru-RU"/>
              </w:rPr>
              <w:lastRenderedPageBreak/>
              <w:t>Сергіївської</w:t>
            </w:r>
            <w:proofErr w:type="spellEnd"/>
            <w:r w:rsidR="00AB5E13">
              <w:rPr>
                <w:rFonts w:ascii="Times New Roman" w:hAnsi="Times New Roman" w:cs="Times New Roman"/>
                <w:sz w:val="28"/>
                <w:szCs w:val="28"/>
                <w:lang w:eastAsia="ru-RU"/>
              </w:rPr>
              <w:t xml:space="preserve"> сільської рад</w:t>
            </w:r>
          </w:p>
        </w:tc>
        <w:tc>
          <w:tcPr>
            <w:tcW w:w="1061" w:type="pct"/>
          </w:tcPr>
          <w:p w:rsidR="00DA36CE" w:rsidRDefault="000006F2"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м</w:t>
            </w:r>
            <w:r w:rsidR="00DA36CE" w:rsidRPr="00DA36CE">
              <w:rPr>
                <w:rFonts w:ascii="Times New Roman" w:hAnsi="Times New Roman" w:cs="Times New Roman"/>
                <w:sz w:val="28"/>
                <w:szCs w:val="28"/>
                <w:lang w:eastAsia="ru-RU"/>
              </w:rPr>
              <w:t xml:space="preserve">ісцевого </w:t>
            </w:r>
            <w:r w:rsidR="00DA36CE" w:rsidRPr="00DA36CE">
              <w:rPr>
                <w:rFonts w:ascii="Times New Roman" w:hAnsi="Times New Roman" w:cs="Times New Roman"/>
                <w:sz w:val="28"/>
                <w:szCs w:val="28"/>
                <w:lang w:eastAsia="ru-RU"/>
              </w:rPr>
              <w:lastRenderedPageBreak/>
              <w:t>значення</w:t>
            </w:r>
            <w:r w:rsidR="00DA36CE" w:rsidRPr="00DA36CE">
              <w:rPr>
                <w:rFonts w:ascii="Times New Roman" w:hAnsi="Times New Roman" w:cs="Times New Roman"/>
                <w:sz w:val="28"/>
                <w:szCs w:val="28"/>
                <w:lang w:eastAsia="ru-RU"/>
              </w:rPr>
              <w:tab/>
            </w:r>
          </w:p>
        </w:tc>
      </w:tr>
      <w:tr w:rsidR="00DA36CE" w:rsidTr="0069793B">
        <w:trPr>
          <w:jc w:val="center"/>
        </w:trPr>
        <w:tc>
          <w:tcPr>
            <w:tcW w:w="313" w:type="pct"/>
          </w:tcPr>
          <w:p w:rsidR="00DA36CE" w:rsidRPr="006749AE" w:rsidRDefault="006749AE" w:rsidP="00D66456">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w:t>
            </w:r>
          </w:p>
        </w:tc>
        <w:tc>
          <w:tcPr>
            <w:tcW w:w="1756" w:type="pct"/>
          </w:tcPr>
          <w:p w:rsidR="00DA36CE" w:rsidRDefault="00DA36CE" w:rsidP="00D66456">
            <w:pPr>
              <w:jc w:val="both"/>
              <w:rPr>
                <w:rFonts w:ascii="Times New Roman" w:hAnsi="Times New Roman" w:cs="Times New Roman"/>
                <w:sz w:val="28"/>
                <w:szCs w:val="28"/>
                <w:lang w:eastAsia="ru-RU"/>
              </w:rPr>
            </w:pPr>
            <w:r w:rsidRPr="00DA36CE">
              <w:rPr>
                <w:rFonts w:ascii="Times New Roman" w:hAnsi="Times New Roman" w:cs="Times New Roman"/>
                <w:sz w:val="28"/>
                <w:szCs w:val="28"/>
                <w:lang w:eastAsia="ru-RU"/>
              </w:rPr>
              <w:t>Пам’ятник воїнам-прикордонни</w:t>
            </w:r>
            <w:r w:rsidR="00CE480E">
              <w:rPr>
                <w:rFonts w:ascii="Times New Roman" w:hAnsi="Times New Roman" w:cs="Times New Roman"/>
                <w:sz w:val="28"/>
                <w:szCs w:val="28"/>
                <w:lang w:eastAsia="ru-RU"/>
              </w:rPr>
              <w:t xml:space="preserve">кам застави ім. </w:t>
            </w:r>
            <w:proofErr w:type="spellStart"/>
            <w:r w:rsidR="00CE480E">
              <w:rPr>
                <w:rFonts w:ascii="Times New Roman" w:hAnsi="Times New Roman" w:cs="Times New Roman"/>
                <w:sz w:val="28"/>
                <w:szCs w:val="28"/>
                <w:lang w:eastAsia="ru-RU"/>
              </w:rPr>
              <w:t>Алєксєєва</w:t>
            </w:r>
            <w:proofErr w:type="spellEnd"/>
            <w:r w:rsidR="00CE480E">
              <w:rPr>
                <w:rFonts w:ascii="Times New Roman" w:hAnsi="Times New Roman" w:cs="Times New Roman"/>
                <w:sz w:val="28"/>
                <w:szCs w:val="28"/>
                <w:lang w:eastAsia="ru-RU"/>
              </w:rPr>
              <w:t xml:space="preserve"> К.Г.</w:t>
            </w:r>
          </w:p>
        </w:tc>
        <w:tc>
          <w:tcPr>
            <w:tcW w:w="1870" w:type="pct"/>
          </w:tcPr>
          <w:p w:rsidR="00DA36CE" w:rsidRPr="00DA36CE" w:rsidRDefault="00DA36CE" w:rsidP="00D66456">
            <w:pPr>
              <w:jc w:val="both"/>
              <w:rPr>
                <w:rFonts w:ascii="Times New Roman" w:hAnsi="Times New Roman" w:cs="Times New Roman"/>
                <w:sz w:val="28"/>
                <w:szCs w:val="28"/>
                <w:lang w:eastAsia="ru-RU"/>
              </w:rPr>
            </w:pPr>
            <w:r w:rsidRPr="00DA36CE">
              <w:rPr>
                <w:rFonts w:ascii="Times New Roman" w:hAnsi="Times New Roman" w:cs="Times New Roman"/>
                <w:sz w:val="28"/>
                <w:szCs w:val="28"/>
                <w:lang w:eastAsia="ru-RU"/>
              </w:rPr>
              <w:t>с. Шепіт.</w:t>
            </w:r>
          </w:p>
          <w:p w:rsidR="00DA36CE" w:rsidRDefault="00DA36CE" w:rsidP="00D66456">
            <w:pPr>
              <w:jc w:val="both"/>
              <w:rPr>
                <w:rFonts w:ascii="Times New Roman" w:hAnsi="Times New Roman" w:cs="Times New Roman"/>
                <w:sz w:val="28"/>
                <w:szCs w:val="28"/>
                <w:lang w:eastAsia="ru-RU"/>
              </w:rPr>
            </w:pPr>
          </w:p>
        </w:tc>
        <w:tc>
          <w:tcPr>
            <w:tcW w:w="1061" w:type="pct"/>
          </w:tcPr>
          <w:p w:rsidR="00DA36CE" w:rsidRPr="00DA36CE" w:rsidRDefault="000006F2"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м</w:t>
            </w:r>
            <w:r w:rsidR="00DA36CE" w:rsidRPr="00DA36CE">
              <w:rPr>
                <w:rFonts w:ascii="Times New Roman" w:hAnsi="Times New Roman" w:cs="Times New Roman"/>
                <w:sz w:val="28"/>
                <w:szCs w:val="28"/>
                <w:lang w:eastAsia="ru-RU"/>
              </w:rPr>
              <w:t>ісцевого значення</w:t>
            </w:r>
            <w:r w:rsidR="00DA36CE" w:rsidRPr="00DA36CE">
              <w:rPr>
                <w:rFonts w:ascii="Times New Roman" w:hAnsi="Times New Roman" w:cs="Times New Roman"/>
                <w:sz w:val="28"/>
                <w:szCs w:val="28"/>
                <w:lang w:eastAsia="ru-RU"/>
              </w:rPr>
              <w:tab/>
            </w:r>
          </w:p>
          <w:p w:rsidR="00DA36CE" w:rsidRDefault="00DA36CE" w:rsidP="00D66456">
            <w:pPr>
              <w:jc w:val="both"/>
              <w:rPr>
                <w:rFonts w:ascii="Times New Roman" w:hAnsi="Times New Roman" w:cs="Times New Roman"/>
                <w:sz w:val="28"/>
                <w:szCs w:val="28"/>
                <w:lang w:eastAsia="ru-RU"/>
              </w:rPr>
            </w:pPr>
          </w:p>
        </w:tc>
      </w:tr>
      <w:tr w:rsidR="00DA36CE" w:rsidTr="0069793B">
        <w:trPr>
          <w:jc w:val="center"/>
        </w:trPr>
        <w:tc>
          <w:tcPr>
            <w:tcW w:w="313" w:type="pct"/>
          </w:tcPr>
          <w:p w:rsidR="00DA36CE" w:rsidRPr="006749AE" w:rsidRDefault="006749AE" w:rsidP="00D66456">
            <w:pP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1756" w:type="pct"/>
          </w:tcPr>
          <w:p w:rsidR="00DA36CE" w:rsidRPr="00DA36CE" w:rsidRDefault="00DA36CE" w:rsidP="00D66456">
            <w:pPr>
              <w:jc w:val="both"/>
              <w:rPr>
                <w:rFonts w:ascii="Times New Roman" w:hAnsi="Times New Roman" w:cs="Times New Roman"/>
                <w:sz w:val="28"/>
                <w:szCs w:val="28"/>
                <w:lang w:eastAsia="ru-RU"/>
              </w:rPr>
            </w:pPr>
            <w:r w:rsidRPr="00DA36CE">
              <w:rPr>
                <w:rFonts w:ascii="Times New Roman" w:hAnsi="Times New Roman" w:cs="Times New Roman"/>
                <w:sz w:val="28"/>
                <w:szCs w:val="28"/>
                <w:lang w:eastAsia="ru-RU"/>
              </w:rPr>
              <w:t>Печера, в якій перебував Олекса Довбуш з опришками</w:t>
            </w:r>
            <w:r w:rsidRPr="00DA36CE">
              <w:rPr>
                <w:rFonts w:ascii="Times New Roman" w:hAnsi="Times New Roman" w:cs="Times New Roman"/>
                <w:sz w:val="28"/>
                <w:szCs w:val="28"/>
                <w:lang w:eastAsia="ru-RU"/>
              </w:rPr>
              <w:tab/>
            </w:r>
          </w:p>
        </w:tc>
        <w:tc>
          <w:tcPr>
            <w:tcW w:w="1870" w:type="pct"/>
          </w:tcPr>
          <w:p w:rsidR="00DA36CE" w:rsidRPr="00DA36CE" w:rsidRDefault="00DA36CE" w:rsidP="00D66456">
            <w:pPr>
              <w:jc w:val="both"/>
              <w:rPr>
                <w:rFonts w:ascii="Times New Roman" w:hAnsi="Times New Roman" w:cs="Times New Roman"/>
                <w:sz w:val="28"/>
                <w:szCs w:val="28"/>
                <w:lang w:eastAsia="ru-RU"/>
              </w:rPr>
            </w:pPr>
            <w:r w:rsidRPr="00DA36CE">
              <w:rPr>
                <w:rFonts w:ascii="Times New Roman" w:hAnsi="Times New Roman" w:cs="Times New Roman"/>
                <w:sz w:val="28"/>
                <w:szCs w:val="28"/>
                <w:lang w:eastAsia="ru-RU"/>
              </w:rPr>
              <w:t xml:space="preserve">с. </w:t>
            </w:r>
            <w:proofErr w:type="spellStart"/>
            <w:r w:rsidRPr="00DA36CE">
              <w:rPr>
                <w:rFonts w:ascii="Times New Roman" w:hAnsi="Times New Roman" w:cs="Times New Roman"/>
                <w:sz w:val="28"/>
                <w:szCs w:val="28"/>
                <w:lang w:eastAsia="ru-RU"/>
              </w:rPr>
              <w:t>Підзахаричі</w:t>
            </w:r>
            <w:proofErr w:type="spellEnd"/>
          </w:p>
          <w:p w:rsidR="00DA36CE" w:rsidRPr="00DA36CE" w:rsidRDefault="000006F2" w:rsidP="00D66456">
            <w:pPr>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ур</w:t>
            </w:r>
            <w:proofErr w:type="spellEnd"/>
            <w:r>
              <w:rPr>
                <w:rFonts w:ascii="Times New Roman" w:hAnsi="Times New Roman" w:cs="Times New Roman"/>
                <w:sz w:val="28"/>
                <w:szCs w:val="28"/>
                <w:lang w:eastAsia="ru-RU"/>
              </w:rPr>
              <w:t>. «Печера Довбуша».</w:t>
            </w:r>
            <w:r>
              <w:rPr>
                <w:rFonts w:ascii="Times New Roman" w:hAnsi="Times New Roman" w:cs="Times New Roman"/>
                <w:sz w:val="28"/>
                <w:szCs w:val="28"/>
                <w:lang w:eastAsia="ru-RU"/>
              </w:rPr>
              <w:tab/>
            </w:r>
          </w:p>
        </w:tc>
        <w:tc>
          <w:tcPr>
            <w:tcW w:w="1061" w:type="pct"/>
          </w:tcPr>
          <w:p w:rsidR="00DA36CE" w:rsidRPr="00DA36CE" w:rsidRDefault="000006F2" w:rsidP="00D66456">
            <w:pPr>
              <w:jc w:val="both"/>
              <w:rPr>
                <w:rFonts w:ascii="Times New Roman" w:hAnsi="Times New Roman" w:cs="Times New Roman"/>
                <w:sz w:val="28"/>
                <w:szCs w:val="28"/>
                <w:lang w:eastAsia="ru-RU"/>
              </w:rPr>
            </w:pPr>
            <w:r>
              <w:rPr>
                <w:rFonts w:ascii="Times New Roman" w:hAnsi="Times New Roman" w:cs="Times New Roman"/>
                <w:sz w:val="28"/>
                <w:szCs w:val="28"/>
                <w:lang w:eastAsia="ru-RU"/>
              </w:rPr>
              <w:t>загальнодержавного</w:t>
            </w:r>
          </w:p>
        </w:tc>
      </w:tr>
    </w:tbl>
    <w:p w:rsidR="00ED51BD" w:rsidRDefault="00ED51BD" w:rsidP="00C608A2">
      <w:pPr>
        <w:spacing w:after="0" w:line="360" w:lineRule="auto"/>
        <w:ind w:firstLine="567"/>
        <w:jc w:val="both"/>
        <w:rPr>
          <w:rFonts w:ascii="Times New Roman" w:hAnsi="Times New Roman" w:cs="Times New Roman"/>
          <w:sz w:val="28"/>
          <w:szCs w:val="28"/>
          <w:lang w:eastAsia="ru-RU"/>
        </w:rPr>
      </w:pPr>
    </w:p>
    <w:p w:rsidR="00214AAD" w:rsidRPr="005C2263" w:rsidRDefault="00ED51BD" w:rsidP="00C608A2">
      <w:pPr>
        <w:spacing w:after="0" w:line="360" w:lineRule="auto"/>
        <w:ind w:firstLine="567"/>
        <w:jc w:val="both"/>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Путильчани</w:t>
      </w:r>
      <w:proofErr w:type="spellEnd"/>
      <w:r>
        <w:rPr>
          <w:rFonts w:ascii="Times New Roman" w:hAnsi="Times New Roman" w:cs="Times New Roman"/>
          <w:sz w:val="28"/>
          <w:szCs w:val="28"/>
          <w:lang w:eastAsia="ru-RU"/>
        </w:rPr>
        <w:t xml:space="preserve"> – віруючі люди</w:t>
      </w:r>
      <w:r w:rsidR="00214AAD" w:rsidRPr="005C2263">
        <w:rPr>
          <w:rFonts w:ascii="Times New Roman" w:hAnsi="Times New Roman" w:cs="Times New Roman"/>
          <w:sz w:val="28"/>
          <w:szCs w:val="28"/>
          <w:lang w:eastAsia="ru-RU"/>
        </w:rPr>
        <w:t>. В їхній релігійній обрядовості залишилося багато давніх народних традицій. Особливо урочистими є християнські свята: Свят</w:t>
      </w:r>
      <w:r w:rsidR="00EF357A">
        <w:rPr>
          <w:rFonts w:ascii="Times New Roman" w:hAnsi="Times New Roman" w:cs="Times New Roman"/>
          <w:sz w:val="28"/>
          <w:szCs w:val="28"/>
          <w:lang w:eastAsia="ru-RU"/>
        </w:rPr>
        <w:t xml:space="preserve">ий </w:t>
      </w:r>
      <w:r w:rsidR="00214AAD" w:rsidRPr="005C2263">
        <w:rPr>
          <w:rFonts w:ascii="Times New Roman" w:hAnsi="Times New Roman" w:cs="Times New Roman"/>
          <w:sz w:val="28"/>
          <w:szCs w:val="28"/>
          <w:lang w:eastAsia="ru-RU"/>
        </w:rPr>
        <w:t>Вечір, Святий Йордан, Великдень, а колядування – унікальне в усьому світі. Всі христи</w:t>
      </w:r>
      <w:bookmarkStart w:id="0" w:name="_GoBack"/>
      <w:bookmarkEnd w:id="0"/>
      <w:r w:rsidR="00214AAD" w:rsidRPr="005C2263">
        <w:rPr>
          <w:rFonts w:ascii="Times New Roman" w:hAnsi="Times New Roman" w:cs="Times New Roman"/>
          <w:sz w:val="28"/>
          <w:szCs w:val="28"/>
          <w:lang w:eastAsia="ru-RU"/>
        </w:rPr>
        <w:t xml:space="preserve">яни стають не просто глядачами, а реальними учасниками цього дійства. На честь Святих у кожному селі зведені Божі Храми – пам’ятки </w:t>
      </w:r>
      <w:r w:rsidR="002335E1">
        <w:rPr>
          <w:rFonts w:ascii="Times New Roman" w:hAnsi="Times New Roman" w:cs="Times New Roman"/>
          <w:sz w:val="28"/>
          <w:szCs w:val="28"/>
          <w:lang w:eastAsia="ru-RU"/>
        </w:rPr>
        <w:t xml:space="preserve">сакральної </w:t>
      </w:r>
      <w:r w:rsidR="00214AAD" w:rsidRPr="005C2263">
        <w:rPr>
          <w:rFonts w:ascii="Times New Roman" w:hAnsi="Times New Roman" w:cs="Times New Roman"/>
          <w:sz w:val="28"/>
          <w:szCs w:val="28"/>
          <w:lang w:eastAsia="ru-RU"/>
        </w:rPr>
        <w:t>архітектури</w:t>
      </w:r>
      <w:r w:rsidR="002335E1">
        <w:rPr>
          <w:rFonts w:ascii="Times New Roman" w:hAnsi="Times New Roman" w:cs="Times New Roman"/>
          <w:sz w:val="28"/>
          <w:szCs w:val="28"/>
          <w:lang w:eastAsia="ru-RU"/>
        </w:rPr>
        <w:t xml:space="preserve"> (див. табл. </w:t>
      </w:r>
      <w:r w:rsidR="003D552E">
        <w:rPr>
          <w:rFonts w:ascii="Times New Roman" w:hAnsi="Times New Roman" w:cs="Times New Roman"/>
          <w:sz w:val="28"/>
          <w:szCs w:val="28"/>
          <w:lang w:eastAsia="ru-RU"/>
        </w:rPr>
        <w:t>3</w:t>
      </w:r>
      <w:r w:rsidR="002335E1">
        <w:rPr>
          <w:rFonts w:ascii="Times New Roman" w:hAnsi="Times New Roman" w:cs="Times New Roman"/>
          <w:sz w:val="28"/>
          <w:szCs w:val="28"/>
          <w:lang w:eastAsia="ru-RU"/>
        </w:rPr>
        <w:t>)</w:t>
      </w:r>
      <w:r w:rsidR="00214AAD" w:rsidRPr="005C2263">
        <w:rPr>
          <w:rFonts w:ascii="Times New Roman" w:hAnsi="Times New Roman" w:cs="Times New Roman"/>
          <w:sz w:val="28"/>
          <w:szCs w:val="28"/>
          <w:lang w:eastAsia="ru-RU"/>
        </w:rPr>
        <w:t>.</w:t>
      </w:r>
    </w:p>
    <w:p w:rsidR="00214AAD" w:rsidRPr="005C2263" w:rsidRDefault="00214AAD" w:rsidP="00C608A2">
      <w:pPr>
        <w:widowControl w:val="0"/>
        <w:spacing w:after="0" w:line="360" w:lineRule="auto"/>
        <w:ind w:firstLine="567"/>
        <w:jc w:val="right"/>
        <w:rPr>
          <w:rFonts w:ascii="Times New Roman" w:hAnsi="Times New Roman"/>
          <w:i/>
          <w:sz w:val="28"/>
          <w:szCs w:val="28"/>
        </w:rPr>
      </w:pPr>
      <w:r w:rsidRPr="005C2263">
        <w:rPr>
          <w:rFonts w:ascii="Times New Roman" w:hAnsi="Times New Roman"/>
          <w:i/>
          <w:sz w:val="28"/>
          <w:szCs w:val="28"/>
        </w:rPr>
        <w:t xml:space="preserve">Таблиця </w:t>
      </w:r>
      <w:r w:rsidR="003D552E">
        <w:rPr>
          <w:rFonts w:ascii="Times New Roman" w:hAnsi="Times New Roman"/>
          <w:i/>
          <w:sz w:val="28"/>
          <w:szCs w:val="28"/>
        </w:rPr>
        <w:t>3</w:t>
      </w:r>
      <w:r w:rsidRPr="005C2263">
        <w:rPr>
          <w:rFonts w:ascii="Times New Roman" w:hAnsi="Times New Roman"/>
          <w:i/>
          <w:sz w:val="28"/>
          <w:szCs w:val="28"/>
        </w:rPr>
        <w:t>.</w:t>
      </w:r>
    </w:p>
    <w:p w:rsidR="00214AAD" w:rsidRPr="005C2263" w:rsidRDefault="00214AAD" w:rsidP="0069793B">
      <w:pPr>
        <w:widowControl w:val="0"/>
        <w:spacing w:after="0" w:line="360" w:lineRule="auto"/>
        <w:jc w:val="center"/>
        <w:rPr>
          <w:rFonts w:ascii="Times New Roman" w:hAnsi="Times New Roman"/>
          <w:sz w:val="28"/>
          <w:szCs w:val="28"/>
        </w:rPr>
      </w:pPr>
      <w:r w:rsidRPr="005C2263">
        <w:rPr>
          <w:rFonts w:ascii="Times New Roman" w:hAnsi="Times New Roman"/>
          <w:b/>
          <w:sz w:val="28"/>
          <w:szCs w:val="28"/>
        </w:rPr>
        <w:t>Сакральні пам’ятки архітектури</w:t>
      </w:r>
      <w:r w:rsidRPr="005C2263">
        <w:rPr>
          <w:rFonts w:ascii="Times New Roman" w:hAnsi="Times New Roman"/>
          <w:sz w:val="28"/>
          <w:szCs w:val="28"/>
        </w:rPr>
        <w:t xml:space="preserve"> </w:t>
      </w:r>
      <w:r w:rsidRPr="005C2263">
        <w:rPr>
          <w:rFonts w:ascii="Times New Roman" w:hAnsi="Times New Roman"/>
          <w:b/>
          <w:sz w:val="28"/>
          <w:szCs w:val="28"/>
        </w:rPr>
        <w:t>Путильського району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247"/>
        <w:gridCol w:w="4899"/>
        <w:gridCol w:w="2091"/>
      </w:tblGrid>
      <w:tr w:rsidR="00214AAD" w:rsidRPr="005C2263" w:rsidTr="0069793B">
        <w:trPr>
          <w:jc w:val="center"/>
        </w:trPr>
        <w:tc>
          <w:tcPr>
            <w:tcW w:w="313"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b/>
                <w:sz w:val="28"/>
                <w:szCs w:val="28"/>
              </w:rPr>
              <w:t>№</w:t>
            </w:r>
            <w:r w:rsidR="006749AE">
              <w:rPr>
                <w:rFonts w:ascii="Times New Roman" w:hAnsi="Times New Roman"/>
                <w:b/>
                <w:sz w:val="28"/>
                <w:szCs w:val="28"/>
              </w:rPr>
              <w:t xml:space="preserve"> п/</w:t>
            </w:r>
            <w:proofErr w:type="spellStart"/>
            <w:r w:rsidR="006749AE">
              <w:rPr>
                <w:rFonts w:ascii="Times New Roman" w:hAnsi="Times New Roman"/>
                <w:b/>
                <w:sz w:val="28"/>
                <w:szCs w:val="28"/>
              </w:rPr>
              <w:t>п</w:t>
            </w:r>
            <w:proofErr w:type="spellEnd"/>
          </w:p>
        </w:tc>
        <w:tc>
          <w:tcPr>
            <w:tcW w:w="1140" w:type="pct"/>
          </w:tcPr>
          <w:p w:rsidR="00214AAD" w:rsidRPr="005C2263" w:rsidRDefault="00214AAD" w:rsidP="00D66456">
            <w:pPr>
              <w:widowControl w:val="0"/>
              <w:tabs>
                <w:tab w:val="center" w:pos="4819"/>
              </w:tabs>
              <w:spacing w:after="0" w:line="240" w:lineRule="auto"/>
              <w:jc w:val="center"/>
              <w:rPr>
                <w:rFonts w:ascii="Times New Roman" w:hAnsi="Times New Roman"/>
                <w:b/>
                <w:sz w:val="28"/>
                <w:szCs w:val="28"/>
              </w:rPr>
            </w:pPr>
            <w:r w:rsidRPr="005C2263">
              <w:rPr>
                <w:rFonts w:ascii="Times New Roman" w:hAnsi="Times New Roman"/>
                <w:b/>
                <w:sz w:val="28"/>
                <w:szCs w:val="28"/>
              </w:rPr>
              <w:t>Адреса</w:t>
            </w:r>
          </w:p>
        </w:tc>
        <w:tc>
          <w:tcPr>
            <w:tcW w:w="2486" w:type="pct"/>
          </w:tcPr>
          <w:p w:rsidR="00214AAD" w:rsidRPr="005C2263" w:rsidRDefault="00214AAD" w:rsidP="00D66456">
            <w:pPr>
              <w:widowControl w:val="0"/>
              <w:tabs>
                <w:tab w:val="center" w:pos="4819"/>
              </w:tabs>
              <w:spacing w:after="0" w:line="240" w:lineRule="auto"/>
              <w:jc w:val="center"/>
              <w:rPr>
                <w:rFonts w:ascii="Times New Roman" w:hAnsi="Times New Roman"/>
                <w:b/>
                <w:sz w:val="28"/>
                <w:szCs w:val="28"/>
              </w:rPr>
            </w:pPr>
            <w:r w:rsidRPr="005C2263">
              <w:rPr>
                <w:rFonts w:ascii="Times New Roman" w:hAnsi="Times New Roman"/>
                <w:b/>
                <w:sz w:val="28"/>
                <w:szCs w:val="28"/>
              </w:rPr>
              <w:t>Назва</w:t>
            </w:r>
          </w:p>
        </w:tc>
        <w:tc>
          <w:tcPr>
            <w:tcW w:w="1061" w:type="pct"/>
          </w:tcPr>
          <w:p w:rsidR="00214AAD" w:rsidRPr="005C2263" w:rsidRDefault="00270A09" w:rsidP="00D66456">
            <w:pPr>
              <w:widowControl w:val="0"/>
              <w:tabs>
                <w:tab w:val="center" w:pos="4819"/>
              </w:tabs>
              <w:spacing w:after="0" w:line="240" w:lineRule="auto"/>
              <w:jc w:val="center"/>
              <w:rPr>
                <w:rFonts w:ascii="Times New Roman" w:hAnsi="Times New Roman"/>
                <w:b/>
                <w:sz w:val="28"/>
                <w:szCs w:val="28"/>
              </w:rPr>
            </w:pPr>
            <w:r>
              <w:rPr>
                <w:rFonts w:ascii="Times New Roman" w:hAnsi="Times New Roman"/>
                <w:b/>
                <w:sz w:val="28"/>
                <w:szCs w:val="28"/>
              </w:rPr>
              <w:t>Рік</w:t>
            </w:r>
            <w:r w:rsidR="00214AAD" w:rsidRPr="005C2263">
              <w:rPr>
                <w:rFonts w:ascii="Times New Roman" w:hAnsi="Times New Roman"/>
                <w:b/>
                <w:sz w:val="28"/>
                <w:szCs w:val="28"/>
              </w:rPr>
              <w:t xml:space="preserve"> створення</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1</w:t>
            </w:r>
          </w:p>
        </w:tc>
        <w:tc>
          <w:tcPr>
            <w:tcW w:w="1140" w:type="pct"/>
          </w:tcPr>
          <w:p w:rsidR="00214AAD" w:rsidRPr="005C2263" w:rsidRDefault="00341D4D" w:rsidP="00D66456">
            <w:pPr>
              <w:widowControl w:val="0"/>
              <w:tabs>
                <w:tab w:val="center" w:pos="4819"/>
              </w:tabs>
              <w:spacing w:after="0" w:line="240" w:lineRule="auto"/>
              <w:jc w:val="both"/>
              <w:rPr>
                <w:rFonts w:ascii="Times New Roman" w:hAnsi="Times New Roman"/>
                <w:b/>
                <w:sz w:val="28"/>
                <w:szCs w:val="28"/>
              </w:rPr>
            </w:pPr>
            <w:r>
              <w:rPr>
                <w:rFonts w:ascii="Times New Roman" w:hAnsi="Times New Roman"/>
                <w:sz w:val="28"/>
                <w:szCs w:val="28"/>
              </w:rPr>
              <w:t>с</w:t>
            </w:r>
            <w:r w:rsidR="00214AAD" w:rsidRPr="005C2263">
              <w:rPr>
                <w:rFonts w:ascii="Times New Roman" w:hAnsi="Times New Roman"/>
                <w:sz w:val="28"/>
                <w:szCs w:val="28"/>
              </w:rPr>
              <w:t xml:space="preserve">елище </w:t>
            </w:r>
            <w:proofErr w:type="spellStart"/>
            <w:r w:rsidR="00214AAD" w:rsidRPr="005C2263">
              <w:rPr>
                <w:rFonts w:ascii="Times New Roman" w:hAnsi="Times New Roman"/>
                <w:sz w:val="28"/>
                <w:szCs w:val="28"/>
              </w:rPr>
              <w:t>Путила</w:t>
            </w:r>
            <w:proofErr w:type="spellEnd"/>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церква Св. Миколая та дзвіниця</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1886</w:t>
            </w:r>
            <w:r w:rsidR="00341D4D">
              <w:rPr>
                <w:rFonts w:ascii="Times New Roman" w:hAnsi="Times New Roman"/>
                <w:sz w:val="28"/>
                <w:szCs w:val="28"/>
              </w:rPr>
              <w:t xml:space="preserve"> </w:t>
            </w:r>
            <w:r w:rsidRPr="005C2263">
              <w:rPr>
                <w:rFonts w:ascii="Times New Roman" w:hAnsi="Times New Roman"/>
                <w:sz w:val="28"/>
                <w:szCs w:val="28"/>
              </w:rPr>
              <w:t>р</w:t>
            </w:r>
            <w:r w:rsidR="00341D4D">
              <w:rPr>
                <w:rFonts w:ascii="Times New Roman" w:hAnsi="Times New Roman"/>
                <w:sz w:val="28"/>
                <w:szCs w:val="28"/>
              </w:rPr>
              <w:t>.</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2</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w:t>
            </w:r>
            <w:proofErr w:type="spellStart"/>
            <w:r w:rsidRPr="005C2263">
              <w:rPr>
                <w:rFonts w:ascii="Times New Roman" w:hAnsi="Times New Roman"/>
                <w:sz w:val="28"/>
                <w:szCs w:val="28"/>
              </w:rPr>
              <w:t>Дихтинець</w:t>
            </w:r>
            <w:proofErr w:type="spellEnd"/>
            <w:r w:rsidRPr="005C2263">
              <w:rPr>
                <w:rFonts w:ascii="Times New Roman" w:hAnsi="Times New Roman"/>
                <w:sz w:val="28"/>
                <w:szCs w:val="28"/>
              </w:rPr>
              <w:t xml:space="preserve">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 xml:space="preserve">церква Св. </w:t>
            </w:r>
            <w:proofErr w:type="spellStart"/>
            <w:r w:rsidRPr="005C2263">
              <w:rPr>
                <w:rFonts w:ascii="Times New Roman" w:hAnsi="Times New Roman"/>
                <w:sz w:val="28"/>
                <w:szCs w:val="28"/>
              </w:rPr>
              <w:t>Дмитрія</w:t>
            </w:r>
            <w:proofErr w:type="spellEnd"/>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1847</w:t>
            </w:r>
            <w:r w:rsidR="00341D4D">
              <w:rPr>
                <w:rFonts w:ascii="Times New Roman" w:hAnsi="Times New Roman"/>
                <w:sz w:val="28"/>
                <w:szCs w:val="28"/>
              </w:rPr>
              <w:t xml:space="preserve"> </w:t>
            </w:r>
            <w:r w:rsidRPr="005C2263">
              <w:rPr>
                <w:rFonts w:ascii="Times New Roman" w:hAnsi="Times New Roman"/>
                <w:sz w:val="28"/>
                <w:szCs w:val="28"/>
              </w:rPr>
              <w:t>р</w:t>
            </w:r>
            <w:r w:rsidR="00341D4D">
              <w:rPr>
                <w:rFonts w:ascii="Times New Roman" w:hAnsi="Times New Roman"/>
                <w:sz w:val="28"/>
                <w:szCs w:val="28"/>
              </w:rPr>
              <w:t>.</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3</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w:t>
            </w:r>
            <w:proofErr w:type="spellStart"/>
            <w:r w:rsidRPr="005C2263">
              <w:rPr>
                <w:rFonts w:ascii="Times New Roman" w:hAnsi="Times New Roman"/>
                <w:sz w:val="28"/>
                <w:szCs w:val="28"/>
              </w:rPr>
              <w:t>Довгопілля</w:t>
            </w:r>
            <w:proofErr w:type="spellEnd"/>
            <w:r w:rsidRPr="005C2263">
              <w:rPr>
                <w:rFonts w:ascii="Times New Roman" w:hAnsi="Times New Roman"/>
                <w:sz w:val="28"/>
                <w:szCs w:val="28"/>
              </w:rPr>
              <w:t xml:space="preserve">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 xml:space="preserve">церква Св. </w:t>
            </w:r>
            <w:proofErr w:type="spellStart"/>
            <w:r w:rsidRPr="005C2263">
              <w:rPr>
                <w:rFonts w:ascii="Times New Roman" w:hAnsi="Times New Roman"/>
                <w:sz w:val="28"/>
                <w:szCs w:val="28"/>
              </w:rPr>
              <w:t>Дмитрія</w:t>
            </w:r>
            <w:proofErr w:type="spellEnd"/>
            <w:r w:rsidRPr="005C2263">
              <w:rPr>
                <w:rFonts w:ascii="Times New Roman" w:hAnsi="Times New Roman"/>
                <w:sz w:val="28"/>
                <w:szCs w:val="28"/>
              </w:rPr>
              <w:t xml:space="preserve"> та дзвіниця</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поч. ХІХ ст.</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4</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Киселиці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церква Св. Трійці</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1861 – 1877р</w:t>
            </w:r>
            <w:r w:rsidR="00341D4D">
              <w:rPr>
                <w:rFonts w:ascii="Times New Roman" w:hAnsi="Times New Roman"/>
                <w:sz w:val="28"/>
                <w:szCs w:val="28"/>
              </w:rPr>
              <w:t>.</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5</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Конятин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 xml:space="preserve">церква Св. </w:t>
            </w:r>
            <w:proofErr w:type="spellStart"/>
            <w:r w:rsidRPr="005C2263">
              <w:rPr>
                <w:rFonts w:ascii="Times New Roman" w:hAnsi="Times New Roman"/>
                <w:sz w:val="28"/>
                <w:szCs w:val="28"/>
              </w:rPr>
              <w:t>Василія</w:t>
            </w:r>
            <w:proofErr w:type="spellEnd"/>
            <w:r w:rsidRPr="005C2263">
              <w:rPr>
                <w:rFonts w:ascii="Times New Roman" w:hAnsi="Times New Roman"/>
                <w:sz w:val="28"/>
                <w:szCs w:val="28"/>
              </w:rPr>
              <w:t xml:space="preserve"> і дзвіниця</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1790</w:t>
            </w:r>
            <w:r w:rsidR="00341D4D">
              <w:rPr>
                <w:rFonts w:ascii="Times New Roman" w:hAnsi="Times New Roman"/>
                <w:sz w:val="28"/>
                <w:szCs w:val="28"/>
              </w:rPr>
              <w:t xml:space="preserve"> </w:t>
            </w:r>
            <w:r w:rsidRPr="005C2263">
              <w:rPr>
                <w:rFonts w:ascii="Times New Roman" w:hAnsi="Times New Roman"/>
                <w:sz w:val="28"/>
                <w:szCs w:val="28"/>
              </w:rPr>
              <w:t>р</w:t>
            </w:r>
            <w:r w:rsidR="00341D4D">
              <w:rPr>
                <w:rFonts w:ascii="Times New Roman" w:hAnsi="Times New Roman"/>
                <w:sz w:val="28"/>
                <w:szCs w:val="28"/>
              </w:rPr>
              <w:t>.</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6</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w:t>
            </w:r>
            <w:proofErr w:type="spellStart"/>
            <w:r w:rsidRPr="005C2263">
              <w:rPr>
                <w:rFonts w:ascii="Times New Roman" w:hAnsi="Times New Roman"/>
                <w:sz w:val="28"/>
                <w:szCs w:val="28"/>
              </w:rPr>
              <w:t>Мариничі</w:t>
            </w:r>
            <w:proofErr w:type="spellEnd"/>
            <w:r w:rsidRPr="005C2263">
              <w:rPr>
                <w:rFonts w:ascii="Times New Roman" w:hAnsi="Times New Roman"/>
                <w:sz w:val="28"/>
                <w:szCs w:val="28"/>
              </w:rPr>
              <w:t xml:space="preserve">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 xml:space="preserve">церква Св. </w:t>
            </w:r>
            <w:proofErr w:type="spellStart"/>
            <w:r w:rsidRPr="005C2263">
              <w:rPr>
                <w:rFonts w:ascii="Times New Roman" w:hAnsi="Times New Roman"/>
                <w:sz w:val="28"/>
                <w:szCs w:val="28"/>
              </w:rPr>
              <w:t>Семеона</w:t>
            </w:r>
            <w:proofErr w:type="spellEnd"/>
            <w:r w:rsidRPr="005C2263">
              <w:rPr>
                <w:rFonts w:ascii="Times New Roman" w:hAnsi="Times New Roman"/>
                <w:sz w:val="28"/>
                <w:szCs w:val="28"/>
              </w:rPr>
              <w:t xml:space="preserve"> Стовпника</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1878</w:t>
            </w:r>
            <w:r w:rsidR="00341D4D">
              <w:rPr>
                <w:rFonts w:ascii="Times New Roman" w:hAnsi="Times New Roman"/>
                <w:sz w:val="28"/>
                <w:szCs w:val="28"/>
              </w:rPr>
              <w:t xml:space="preserve"> </w:t>
            </w:r>
            <w:r w:rsidRPr="005C2263">
              <w:rPr>
                <w:rFonts w:ascii="Times New Roman" w:hAnsi="Times New Roman"/>
                <w:sz w:val="28"/>
                <w:szCs w:val="28"/>
              </w:rPr>
              <w:t>р</w:t>
            </w:r>
            <w:r w:rsidR="00341D4D">
              <w:rPr>
                <w:rFonts w:ascii="Times New Roman" w:hAnsi="Times New Roman"/>
                <w:sz w:val="28"/>
                <w:szCs w:val="28"/>
              </w:rPr>
              <w:t>.</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7</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Плоска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церква Св. Петра і Павла та дзвіниця</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ХІХ ст.</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8</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Розтоки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Успенська церква і дзвіниця</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1846 р.</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9</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w:t>
            </w:r>
            <w:proofErr w:type="spellStart"/>
            <w:r w:rsidRPr="005C2263">
              <w:rPr>
                <w:rFonts w:ascii="Times New Roman" w:hAnsi="Times New Roman"/>
                <w:sz w:val="28"/>
                <w:szCs w:val="28"/>
              </w:rPr>
              <w:t>Селятин</w:t>
            </w:r>
            <w:proofErr w:type="spellEnd"/>
            <w:r w:rsidRPr="005C2263">
              <w:rPr>
                <w:rFonts w:ascii="Times New Roman" w:hAnsi="Times New Roman"/>
                <w:sz w:val="28"/>
                <w:szCs w:val="28"/>
              </w:rPr>
              <w:t xml:space="preserve">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Греко-католицька церква</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ІІ пол. ХІХ ст.</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10</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w:t>
            </w:r>
            <w:proofErr w:type="spellStart"/>
            <w:r w:rsidRPr="005C2263">
              <w:rPr>
                <w:rFonts w:ascii="Times New Roman" w:hAnsi="Times New Roman"/>
                <w:sz w:val="28"/>
                <w:szCs w:val="28"/>
              </w:rPr>
              <w:t>Селятин</w:t>
            </w:r>
            <w:proofErr w:type="spellEnd"/>
            <w:r w:rsidRPr="005C2263">
              <w:rPr>
                <w:rFonts w:ascii="Times New Roman" w:hAnsi="Times New Roman"/>
                <w:sz w:val="28"/>
                <w:szCs w:val="28"/>
              </w:rPr>
              <w:t xml:space="preserve">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церква Різдва Богородиці та дзвіниця</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ХVІІ ст.</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11</w:t>
            </w:r>
          </w:p>
        </w:tc>
        <w:tc>
          <w:tcPr>
            <w:tcW w:w="1140"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 xml:space="preserve">с. </w:t>
            </w:r>
            <w:proofErr w:type="spellStart"/>
            <w:r w:rsidRPr="005C2263">
              <w:rPr>
                <w:rFonts w:ascii="Times New Roman" w:hAnsi="Times New Roman"/>
                <w:sz w:val="28"/>
                <w:szCs w:val="28"/>
              </w:rPr>
              <w:t>Стебні</w:t>
            </w:r>
            <w:proofErr w:type="spellEnd"/>
            <w:r w:rsidRPr="005C2263">
              <w:rPr>
                <w:rFonts w:ascii="Times New Roman" w:hAnsi="Times New Roman"/>
                <w:sz w:val="28"/>
                <w:szCs w:val="28"/>
              </w:rPr>
              <w:t xml:space="preserve">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Успенська церква</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кінець ХVІІ ст.</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12</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w:t>
            </w:r>
            <w:proofErr w:type="spellStart"/>
            <w:r w:rsidRPr="005C2263">
              <w:rPr>
                <w:rFonts w:ascii="Times New Roman" w:hAnsi="Times New Roman"/>
                <w:sz w:val="28"/>
                <w:szCs w:val="28"/>
              </w:rPr>
              <w:t>Тораки</w:t>
            </w:r>
            <w:proofErr w:type="spellEnd"/>
            <w:r w:rsidRPr="005C2263">
              <w:rPr>
                <w:rFonts w:ascii="Times New Roman" w:hAnsi="Times New Roman"/>
                <w:sz w:val="28"/>
                <w:szCs w:val="28"/>
              </w:rPr>
              <w:t xml:space="preserve">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церква Св. Іоанна Хрестителя</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1872 – 1874</w:t>
            </w:r>
            <w:r w:rsidR="00341D4D">
              <w:rPr>
                <w:rFonts w:ascii="Times New Roman" w:hAnsi="Times New Roman"/>
                <w:sz w:val="28"/>
                <w:szCs w:val="28"/>
              </w:rPr>
              <w:t xml:space="preserve"> </w:t>
            </w:r>
            <w:r w:rsidRPr="005C2263">
              <w:rPr>
                <w:rFonts w:ascii="Times New Roman" w:hAnsi="Times New Roman"/>
                <w:sz w:val="28"/>
                <w:szCs w:val="28"/>
              </w:rPr>
              <w:t>р</w:t>
            </w:r>
            <w:r w:rsidR="00341D4D">
              <w:rPr>
                <w:rFonts w:ascii="Times New Roman" w:hAnsi="Times New Roman"/>
                <w:sz w:val="28"/>
                <w:szCs w:val="28"/>
              </w:rPr>
              <w:t xml:space="preserve">. </w:t>
            </w:r>
          </w:p>
        </w:tc>
      </w:tr>
      <w:tr w:rsidR="00214AAD" w:rsidRPr="005C2263" w:rsidTr="0069793B">
        <w:trPr>
          <w:trHeight w:val="218"/>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13</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Усть – </w:t>
            </w:r>
            <w:proofErr w:type="spellStart"/>
            <w:r w:rsidRPr="005C2263">
              <w:rPr>
                <w:rFonts w:ascii="Times New Roman" w:hAnsi="Times New Roman"/>
                <w:sz w:val="28"/>
                <w:szCs w:val="28"/>
              </w:rPr>
              <w:t>Путила</w:t>
            </w:r>
            <w:proofErr w:type="spellEnd"/>
            <w:r w:rsidRPr="005C2263">
              <w:rPr>
                <w:rFonts w:ascii="Times New Roman" w:hAnsi="Times New Roman"/>
                <w:sz w:val="28"/>
                <w:szCs w:val="28"/>
              </w:rPr>
              <w:t xml:space="preserve">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церква Св. Параскеви та дзвіниця</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1881р</w:t>
            </w:r>
            <w:r w:rsidR="00341D4D">
              <w:rPr>
                <w:rFonts w:ascii="Times New Roman" w:hAnsi="Times New Roman"/>
                <w:sz w:val="28"/>
                <w:szCs w:val="28"/>
              </w:rPr>
              <w:t>.</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14</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с. Шепіт</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церква Св. Іллі та дзвіниця</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1898</w:t>
            </w:r>
            <w:r w:rsidR="00341D4D">
              <w:rPr>
                <w:rFonts w:ascii="Times New Roman" w:hAnsi="Times New Roman"/>
                <w:sz w:val="28"/>
                <w:szCs w:val="28"/>
              </w:rPr>
              <w:t xml:space="preserve"> </w:t>
            </w:r>
            <w:r w:rsidRPr="005C2263">
              <w:rPr>
                <w:rFonts w:ascii="Times New Roman" w:hAnsi="Times New Roman"/>
                <w:sz w:val="28"/>
                <w:szCs w:val="28"/>
              </w:rPr>
              <w:t>р</w:t>
            </w:r>
            <w:r w:rsidR="00341D4D">
              <w:rPr>
                <w:rFonts w:ascii="Times New Roman" w:hAnsi="Times New Roman"/>
                <w:sz w:val="28"/>
                <w:szCs w:val="28"/>
              </w:rPr>
              <w:t>.</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15</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w:t>
            </w:r>
            <w:proofErr w:type="spellStart"/>
            <w:r w:rsidRPr="005C2263">
              <w:rPr>
                <w:rFonts w:ascii="Times New Roman" w:hAnsi="Times New Roman"/>
                <w:sz w:val="28"/>
                <w:szCs w:val="28"/>
              </w:rPr>
              <w:t>Шпетки</w:t>
            </w:r>
            <w:proofErr w:type="spellEnd"/>
            <w:r w:rsidRPr="005C2263">
              <w:rPr>
                <w:rFonts w:ascii="Times New Roman" w:hAnsi="Times New Roman"/>
                <w:sz w:val="28"/>
                <w:szCs w:val="28"/>
              </w:rPr>
              <w:t xml:space="preserve">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Свято-Покровська церква та дзвіниця</w:t>
            </w:r>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ХVІІ</w:t>
            </w:r>
            <w:r w:rsidR="00341D4D">
              <w:rPr>
                <w:rFonts w:ascii="Times New Roman" w:hAnsi="Times New Roman"/>
                <w:sz w:val="28"/>
                <w:szCs w:val="28"/>
              </w:rPr>
              <w:t xml:space="preserve"> ст.</w:t>
            </w:r>
          </w:p>
        </w:tc>
      </w:tr>
      <w:tr w:rsidR="00214AAD" w:rsidRPr="005C2263" w:rsidTr="0069793B">
        <w:trPr>
          <w:jc w:val="center"/>
        </w:trPr>
        <w:tc>
          <w:tcPr>
            <w:tcW w:w="313" w:type="pct"/>
          </w:tcPr>
          <w:p w:rsidR="00214AAD" w:rsidRPr="00341D4D" w:rsidRDefault="00AB5E13" w:rsidP="00D66456">
            <w:pPr>
              <w:widowControl w:val="0"/>
              <w:tabs>
                <w:tab w:val="center" w:pos="4819"/>
              </w:tabs>
              <w:spacing w:after="0" w:line="240" w:lineRule="auto"/>
              <w:jc w:val="both"/>
              <w:rPr>
                <w:rFonts w:ascii="Times New Roman" w:hAnsi="Times New Roman"/>
                <w:sz w:val="28"/>
                <w:szCs w:val="28"/>
              </w:rPr>
            </w:pPr>
            <w:r>
              <w:rPr>
                <w:rFonts w:ascii="Times New Roman" w:hAnsi="Times New Roman"/>
                <w:sz w:val="28"/>
                <w:szCs w:val="28"/>
              </w:rPr>
              <w:t>16</w:t>
            </w:r>
          </w:p>
        </w:tc>
        <w:tc>
          <w:tcPr>
            <w:tcW w:w="1140" w:type="pct"/>
          </w:tcPr>
          <w:p w:rsidR="00214AAD" w:rsidRPr="005C2263" w:rsidRDefault="00214AAD" w:rsidP="00D66456">
            <w:pPr>
              <w:widowControl w:val="0"/>
              <w:spacing w:after="0" w:line="240" w:lineRule="auto"/>
              <w:jc w:val="both"/>
              <w:rPr>
                <w:rFonts w:ascii="Times New Roman" w:hAnsi="Times New Roman"/>
                <w:sz w:val="28"/>
                <w:szCs w:val="28"/>
              </w:rPr>
            </w:pPr>
            <w:r w:rsidRPr="005C2263">
              <w:rPr>
                <w:rFonts w:ascii="Times New Roman" w:hAnsi="Times New Roman"/>
                <w:sz w:val="28"/>
                <w:szCs w:val="28"/>
              </w:rPr>
              <w:t xml:space="preserve">с. </w:t>
            </w:r>
            <w:proofErr w:type="spellStart"/>
            <w:r w:rsidRPr="005C2263">
              <w:rPr>
                <w:rFonts w:ascii="Times New Roman" w:hAnsi="Times New Roman"/>
                <w:sz w:val="28"/>
                <w:szCs w:val="28"/>
              </w:rPr>
              <w:t>Яблуниця</w:t>
            </w:r>
            <w:proofErr w:type="spellEnd"/>
            <w:r w:rsidRPr="005C2263">
              <w:rPr>
                <w:rFonts w:ascii="Times New Roman" w:hAnsi="Times New Roman"/>
                <w:sz w:val="28"/>
                <w:szCs w:val="28"/>
              </w:rPr>
              <w:t xml:space="preserve"> </w:t>
            </w:r>
          </w:p>
        </w:tc>
        <w:tc>
          <w:tcPr>
            <w:tcW w:w="2486"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 xml:space="preserve">церква Св. </w:t>
            </w:r>
            <w:proofErr w:type="spellStart"/>
            <w:r w:rsidRPr="005C2263">
              <w:rPr>
                <w:rFonts w:ascii="Times New Roman" w:hAnsi="Times New Roman"/>
                <w:sz w:val="28"/>
                <w:szCs w:val="28"/>
              </w:rPr>
              <w:t>Михаїла</w:t>
            </w:r>
            <w:proofErr w:type="spellEnd"/>
            <w:r w:rsidRPr="005C2263">
              <w:rPr>
                <w:rFonts w:ascii="Times New Roman" w:hAnsi="Times New Roman"/>
                <w:sz w:val="28"/>
                <w:szCs w:val="28"/>
              </w:rPr>
              <w:t xml:space="preserve"> і </w:t>
            </w:r>
            <w:proofErr w:type="spellStart"/>
            <w:r w:rsidRPr="005C2263">
              <w:rPr>
                <w:rFonts w:ascii="Times New Roman" w:hAnsi="Times New Roman"/>
                <w:sz w:val="28"/>
                <w:szCs w:val="28"/>
              </w:rPr>
              <w:t>Гавриїла</w:t>
            </w:r>
            <w:proofErr w:type="spellEnd"/>
          </w:p>
        </w:tc>
        <w:tc>
          <w:tcPr>
            <w:tcW w:w="1061" w:type="pct"/>
          </w:tcPr>
          <w:p w:rsidR="00214AAD" w:rsidRPr="005C2263" w:rsidRDefault="00214AAD" w:rsidP="00D66456">
            <w:pPr>
              <w:widowControl w:val="0"/>
              <w:tabs>
                <w:tab w:val="center" w:pos="4819"/>
              </w:tabs>
              <w:spacing w:after="0" w:line="240" w:lineRule="auto"/>
              <w:jc w:val="both"/>
              <w:rPr>
                <w:rFonts w:ascii="Times New Roman" w:hAnsi="Times New Roman"/>
                <w:b/>
                <w:sz w:val="28"/>
                <w:szCs w:val="28"/>
              </w:rPr>
            </w:pPr>
            <w:r w:rsidRPr="005C2263">
              <w:rPr>
                <w:rFonts w:ascii="Times New Roman" w:hAnsi="Times New Roman"/>
                <w:sz w:val="28"/>
                <w:szCs w:val="28"/>
              </w:rPr>
              <w:t>1933</w:t>
            </w:r>
            <w:r w:rsidR="00341D4D">
              <w:rPr>
                <w:rFonts w:ascii="Times New Roman" w:hAnsi="Times New Roman"/>
                <w:sz w:val="28"/>
                <w:szCs w:val="28"/>
              </w:rPr>
              <w:t xml:space="preserve"> </w:t>
            </w:r>
            <w:r w:rsidRPr="005C2263">
              <w:rPr>
                <w:rFonts w:ascii="Times New Roman" w:hAnsi="Times New Roman"/>
                <w:sz w:val="28"/>
                <w:szCs w:val="28"/>
              </w:rPr>
              <w:t>р</w:t>
            </w:r>
            <w:r w:rsidR="00341D4D">
              <w:rPr>
                <w:rFonts w:ascii="Times New Roman" w:hAnsi="Times New Roman"/>
                <w:sz w:val="28"/>
                <w:szCs w:val="28"/>
              </w:rPr>
              <w:t xml:space="preserve">. </w:t>
            </w:r>
          </w:p>
        </w:tc>
      </w:tr>
    </w:tbl>
    <w:p w:rsidR="00214AAD" w:rsidRPr="005C2263" w:rsidRDefault="00214AAD" w:rsidP="00C608A2">
      <w:pPr>
        <w:spacing w:after="0" w:line="360" w:lineRule="auto"/>
        <w:ind w:firstLine="567"/>
        <w:jc w:val="both"/>
        <w:rPr>
          <w:rFonts w:ascii="Times New Roman" w:hAnsi="Times New Roman" w:cs="Times New Roman"/>
          <w:sz w:val="28"/>
          <w:szCs w:val="28"/>
          <w:lang w:eastAsia="ru-RU"/>
        </w:rPr>
      </w:pPr>
    </w:p>
    <w:p w:rsidR="00214AAD" w:rsidRPr="005C2263" w:rsidRDefault="00214AAD" w:rsidP="00C608A2">
      <w:pPr>
        <w:spacing w:after="0" w:line="360" w:lineRule="auto"/>
        <w:ind w:firstLine="567"/>
        <w:jc w:val="both"/>
        <w:rPr>
          <w:rFonts w:ascii="Times New Roman" w:hAnsi="Times New Roman" w:cs="Times New Roman"/>
          <w:sz w:val="28"/>
          <w:szCs w:val="28"/>
          <w:lang w:eastAsia="ru-RU"/>
        </w:rPr>
      </w:pPr>
      <w:r w:rsidRPr="005C2263">
        <w:rPr>
          <w:rFonts w:ascii="Times New Roman" w:hAnsi="Times New Roman" w:cs="Times New Roman"/>
          <w:sz w:val="28"/>
          <w:szCs w:val="28"/>
          <w:lang w:eastAsia="ru-RU"/>
        </w:rPr>
        <w:t xml:space="preserve">Важливий </w:t>
      </w:r>
      <w:r w:rsidR="00943AEB" w:rsidRPr="005C2263">
        <w:rPr>
          <w:rFonts w:ascii="Times New Roman" w:hAnsi="Times New Roman" w:cs="Times New Roman"/>
          <w:sz w:val="28"/>
          <w:szCs w:val="28"/>
          <w:lang w:eastAsia="ru-RU"/>
        </w:rPr>
        <w:t>прошарок</w:t>
      </w:r>
      <w:r w:rsidRPr="005C2263">
        <w:rPr>
          <w:rFonts w:ascii="Times New Roman" w:hAnsi="Times New Roman" w:cs="Times New Roman"/>
          <w:sz w:val="28"/>
          <w:szCs w:val="28"/>
          <w:lang w:eastAsia="ru-RU"/>
        </w:rPr>
        <w:t xml:space="preserve"> історико-культурної спадщини та прихильність туристів становлять пам’ятки, які зберігаються в музеях. Музеї в сучасних умовах є невід’ємною частиною вітчизняної культури.</w:t>
      </w:r>
    </w:p>
    <w:p w:rsidR="00214AAD" w:rsidRPr="005C2263" w:rsidRDefault="00214AAD" w:rsidP="00C608A2">
      <w:pPr>
        <w:spacing w:after="0" w:line="360" w:lineRule="auto"/>
        <w:ind w:firstLine="567"/>
        <w:jc w:val="both"/>
        <w:rPr>
          <w:rFonts w:ascii="Times New Roman" w:hAnsi="Times New Roman" w:cs="Times New Roman"/>
          <w:sz w:val="28"/>
          <w:szCs w:val="28"/>
          <w:lang w:eastAsia="ru-RU"/>
        </w:rPr>
      </w:pPr>
      <w:r w:rsidRPr="005C2263">
        <w:rPr>
          <w:rFonts w:ascii="Times New Roman" w:hAnsi="Times New Roman" w:cs="Times New Roman"/>
          <w:sz w:val="28"/>
          <w:szCs w:val="28"/>
          <w:lang w:eastAsia="ru-RU"/>
        </w:rPr>
        <w:lastRenderedPageBreak/>
        <w:t>В районі на даний час діє 9 за</w:t>
      </w:r>
      <w:r w:rsidR="002335E1">
        <w:rPr>
          <w:rFonts w:ascii="Times New Roman" w:hAnsi="Times New Roman" w:cs="Times New Roman"/>
          <w:sz w:val="28"/>
          <w:szCs w:val="28"/>
          <w:lang w:eastAsia="ru-RU"/>
        </w:rPr>
        <w:t xml:space="preserve">реєстрованих громадських музеїв (табл. </w:t>
      </w:r>
      <w:r w:rsidR="003D552E">
        <w:rPr>
          <w:rFonts w:ascii="Times New Roman" w:hAnsi="Times New Roman" w:cs="Times New Roman"/>
          <w:sz w:val="28"/>
          <w:szCs w:val="28"/>
          <w:lang w:eastAsia="ru-RU"/>
        </w:rPr>
        <w:t>4</w:t>
      </w:r>
      <w:r w:rsidR="002335E1">
        <w:rPr>
          <w:rFonts w:ascii="Times New Roman" w:hAnsi="Times New Roman" w:cs="Times New Roman"/>
          <w:sz w:val="28"/>
          <w:szCs w:val="28"/>
          <w:lang w:eastAsia="ru-RU"/>
        </w:rPr>
        <w:t>)</w:t>
      </w:r>
      <w:r w:rsidRPr="005C2263">
        <w:rPr>
          <w:rFonts w:ascii="Times New Roman" w:hAnsi="Times New Roman" w:cs="Times New Roman"/>
          <w:sz w:val="28"/>
          <w:szCs w:val="28"/>
          <w:lang w:eastAsia="ru-RU"/>
        </w:rPr>
        <w:t>, а також в районі діє багато пришкільних музеїв та музеїв при бібліотеках, де також з кожним роком збільшується кількість експонатів і автоматично зростає зацікавленість ними.</w:t>
      </w:r>
    </w:p>
    <w:p w:rsidR="00214AAD" w:rsidRPr="005C2263" w:rsidRDefault="00214AAD" w:rsidP="00C608A2">
      <w:pPr>
        <w:spacing w:after="0" w:line="360" w:lineRule="auto"/>
        <w:ind w:firstLine="567"/>
        <w:jc w:val="right"/>
        <w:rPr>
          <w:rFonts w:ascii="Times New Roman" w:hAnsi="Times New Roman" w:cs="Times New Roman"/>
          <w:i/>
          <w:sz w:val="28"/>
          <w:szCs w:val="28"/>
          <w:lang w:eastAsia="ru-RU"/>
        </w:rPr>
      </w:pPr>
      <w:r w:rsidRPr="005C2263">
        <w:rPr>
          <w:rFonts w:ascii="Times New Roman" w:hAnsi="Times New Roman" w:cs="Times New Roman"/>
          <w:i/>
          <w:sz w:val="28"/>
          <w:szCs w:val="28"/>
          <w:lang w:eastAsia="ru-RU"/>
        </w:rPr>
        <w:t xml:space="preserve">Таблиця </w:t>
      </w:r>
      <w:r w:rsidR="003D552E">
        <w:rPr>
          <w:rFonts w:ascii="Times New Roman" w:hAnsi="Times New Roman" w:cs="Times New Roman"/>
          <w:i/>
          <w:sz w:val="28"/>
          <w:szCs w:val="28"/>
          <w:lang w:eastAsia="ru-RU"/>
        </w:rPr>
        <w:t>4</w:t>
      </w:r>
      <w:r w:rsidRPr="005C2263">
        <w:rPr>
          <w:rFonts w:ascii="Times New Roman" w:hAnsi="Times New Roman" w:cs="Times New Roman"/>
          <w:i/>
          <w:sz w:val="28"/>
          <w:szCs w:val="28"/>
          <w:lang w:eastAsia="ru-RU"/>
        </w:rPr>
        <w:t>.</w:t>
      </w:r>
    </w:p>
    <w:p w:rsidR="00214AAD" w:rsidRPr="00214AAD" w:rsidRDefault="00214AAD" w:rsidP="00C23C29">
      <w:pPr>
        <w:widowControl w:val="0"/>
        <w:spacing w:after="0" w:line="360" w:lineRule="auto"/>
        <w:jc w:val="center"/>
        <w:rPr>
          <w:rFonts w:ascii="Times New Roman" w:eastAsia="Times New Roman" w:hAnsi="Times New Roman" w:cs="Times New Roman"/>
          <w:b/>
          <w:i/>
          <w:sz w:val="28"/>
          <w:szCs w:val="28"/>
          <w:lang w:eastAsia="ru-RU"/>
        </w:rPr>
      </w:pPr>
      <w:r w:rsidRPr="00214AAD">
        <w:rPr>
          <w:rFonts w:ascii="Times New Roman" w:eastAsia="Times New Roman" w:hAnsi="Times New Roman" w:cs="Times New Roman"/>
          <w:b/>
          <w:i/>
          <w:sz w:val="28"/>
          <w:szCs w:val="28"/>
          <w:lang w:eastAsia="ru-RU"/>
        </w:rPr>
        <w:t>Музеї</w:t>
      </w:r>
      <w:r w:rsidRPr="005C2263">
        <w:rPr>
          <w:rFonts w:ascii="Times New Roman" w:eastAsia="Times New Roman" w:hAnsi="Times New Roman" w:cs="Times New Roman"/>
          <w:b/>
          <w:i/>
          <w:sz w:val="28"/>
          <w:szCs w:val="28"/>
          <w:lang w:eastAsia="ru-RU"/>
        </w:rPr>
        <w:t xml:space="preserve"> Путильського району</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862"/>
        <w:gridCol w:w="2410"/>
      </w:tblGrid>
      <w:tr w:rsidR="00214AAD" w:rsidRPr="00214AAD" w:rsidTr="00C23C29">
        <w:trPr>
          <w:trHeight w:val="387"/>
          <w:jc w:val="center"/>
        </w:trPr>
        <w:tc>
          <w:tcPr>
            <w:tcW w:w="617" w:type="dxa"/>
          </w:tcPr>
          <w:p w:rsidR="00214AAD" w:rsidRPr="00214AAD" w:rsidRDefault="006749AE" w:rsidP="00D66456">
            <w:pPr>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п/</w:t>
            </w:r>
            <w:proofErr w:type="spellStart"/>
            <w:r>
              <w:rPr>
                <w:rFonts w:ascii="Times New Roman" w:eastAsia="Times New Roman" w:hAnsi="Times New Roman" w:cs="Times New Roman"/>
                <w:b/>
                <w:sz w:val="28"/>
                <w:szCs w:val="28"/>
                <w:lang w:eastAsia="ru-RU"/>
              </w:rPr>
              <w:t>п</w:t>
            </w:r>
            <w:proofErr w:type="spellEnd"/>
          </w:p>
        </w:tc>
        <w:tc>
          <w:tcPr>
            <w:tcW w:w="6862" w:type="dxa"/>
          </w:tcPr>
          <w:p w:rsidR="00214AAD" w:rsidRPr="00214AAD" w:rsidRDefault="00214AAD" w:rsidP="00D66456">
            <w:pPr>
              <w:widowControl w:val="0"/>
              <w:spacing w:after="0" w:line="240" w:lineRule="auto"/>
              <w:jc w:val="center"/>
              <w:rPr>
                <w:rFonts w:ascii="Times New Roman" w:eastAsia="Times New Roman" w:hAnsi="Times New Roman" w:cs="Times New Roman"/>
                <w:b/>
                <w:sz w:val="28"/>
                <w:szCs w:val="28"/>
                <w:lang w:eastAsia="ru-RU"/>
              </w:rPr>
            </w:pPr>
            <w:r w:rsidRPr="00214AAD">
              <w:rPr>
                <w:rFonts w:ascii="Times New Roman" w:eastAsia="Times New Roman" w:hAnsi="Times New Roman" w:cs="Times New Roman"/>
                <w:b/>
                <w:sz w:val="28"/>
                <w:szCs w:val="28"/>
                <w:lang w:eastAsia="ru-RU"/>
              </w:rPr>
              <w:t>Назва</w:t>
            </w:r>
            <w:r w:rsidRPr="005C2263">
              <w:rPr>
                <w:rFonts w:ascii="Times New Roman" w:eastAsia="Times New Roman" w:hAnsi="Times New Roman" w:cs="Times New Roman"/>
                <w:b/>
                <w:sz w:val="28"/>
                <w:szCs w:val="28"/>
                <w:lang w:eastAsia="ru-RU"/>
              </w:rPr>
              <w:t xml:space="preserve"> </w:t>
            </w:r>
          </w:p>
        </w:tc>
        <w:tc>
          <w:tcPr>
            <w:tcW w:w="2410" w:type="dxa"/>
          </w:tcPr>
          <w:p w:rsidR="00214AAD" w:rsidRPr="00214AAD" w:rsidRDefault="00214AAD" w:rsidP="00D66456">
            <w:pPr>
              <w:widowControl w:val="0"/>
              <w:spacing w:after="0" w:line="240" w:lineRule="auto"/>
              <w:jc w:val="center"/>
              <w:rPr>
                <w:rFonts w:ascii="Times New Roman" w:eastAsia="Times New Roman" w:hAnsi="Times New Roman" w:cs="Times New Roman"/>
                <w:b/>
                <w:sz w:val="28"/>
                <w:szCs w:val="28"/>
                <w:lang w:eastAsia="ru-RU"/>
              </w:rPr>
            </w:pPr>
            <w:r w:rsidRPr="00214AAD">
              <w:rPr>
                <w:rFonts w:ascii="Times New Roman" w:eastAsia="Times New Roman" w:hAnsi="Times New Roman" w:cs="Times New Roman"/>
                <w:b/>
                <w:sz w:val="28"/>
                <w:szCs w:val="28"/>
                <w:lang w:eastAsia="ru-RU"/>
              </w:rPr>
              <w:t>Адреса</w:t>
            </w:r>
          </w:p>
        </w:tc>
      </w:tr>
      <w:tr w:rsidR="00214AAD" w:rsidRPr="00214AAD" w:rsidTr="00C23C29">
        <w:trPr>
          <w:trHeight w:val="338"/>
          <w:jc w:val="center"/>
        </w:trPr>
        <w:tc>
          <w:tcPr>
            <w:tcW w:w="617" w:type="dxa"/>
          </w:tcPr>
          <w:p w:rsidR="00214AAD" w:rsidRPr="00214AAD" w:rsidRDefault="000006F2"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862" w:type="dxa"/>
          </w:tcPr>
          <w:p w:rsidR="00214AAD" w:rsidRPr="00214AAD" w:rsidRDefault="00214AAD" w:rsidP="00D66456">
            <w:pPr>
              <w:widowControl w:val="0"/>
              <w:spacing w:after="0" w:line="240" w:lineRule="auto"/>
              <w:jc w:val="both"/>
              <w:rPr>
                <w:rFonts w:ascii="Times New Roman" w:eastAsia="Times New Roman" w:hAnsi="Times New Roman" w:cs="Times New Roman"/>
                <w:sz w:val="28"/>
                <w:szCs w:val="28"/>
                <w:lang w:eastAsia="ru-RU"/>
              </w:rPr>
            </w:pPr>
            <w:r w:rsidRPr="00214AAD">
              <w:rPr>
                <w:rFonts w:ascii="Times New Roman" w:eastAsia="Times New Roman" w:hAnsi="Times New Roman" w:cs="Times New Roman"/>
                <w:sz w:val="28"/>
                <w:szCs w:val="28"/>
                <w:lang w:eastAsia="ru-RU"/>
              </w:rPr>
              <w:t xml:space="preserve">Музей – садиба Ю. </w:t>
            </w:r>
            <w:proofErr w:type="spellStart"/>
            <w:r w:rsidRPr="00214AAD">
              <w:rPr>
                <w:rFonts w:ascii="Times New Roman" w:eastAsia="Times New Roman" w:hAnsi="Times New Roman" w:cs="Times New Roman"/>
                <w:sz w:val="28"/>
                <w:szCs w:val="28"/>
                <w:lang w:eastAsia="ru-RU"/>
              </w:rPr>
              <w:t>Федьковича</w:t>
            </w:r>
            <w:proofErr w:type="spellEnd"/>
            <w:r w:rsidRPr="005C2263">
              <w:rPr>
                <w:rFonts w:ascii="Times New Roman" w:eastAsia="Times New Roman" w:hAnsi="Times New Roman" w:cs="Times New Roman"/>
                <w:sz w:val="28"/>
                <w:szCs w:val="28"/>
                <w:lang w:eastAsia="ru-RU"/>
              </w:rPr>
              <w:t xml:space="preserve"> </w:t>
            </w:r>
          </w:p>
        </w:tc>
        <w:tc>
          <w:tcPr>
            <w:tcW w:w="2410" w:type="dxa"/>
          </w:tcPr>
          <w:p w:rsidR="00214AAD" w:rsidRPr="00214AAD" w:rsidRDefault="00214AAD" w:rsidP="00D66456">
            <w:pPr>
              <w:widowControl w:val="0"/>
              <w:spacing w:after="0" w:line="240" w:lineRule="auto"/>
              <w:jc w:val="both"/>
              <w:rPr>
                <w:rFonts w:ascii="Times New Roman" w:eastAsia="Times New Roman" w:hAnsi="Times New Roman" w:cs="Times New Roman"/>
                <w:sz w:val="28"/>
                <w:szCs w:val="28"/>
                <w:lang w:eastAsia="ru-RU"/>
              </w:rPr>
            </w:pPr>
            <w:r w:rsidRPr="00214AAD">
              <w:rPr>
                <w:rFonts w:ascii="Times New Roman" w:eastAsia="Times New Roman" w:hAnsi="Times New Roman" w:cs="Times New Roman"/>
                <w:sz w:val="28"/>
                <w:szCs w:val="28"/>
                <w:lang w:eastAsia="ru-RU"/>
              </w:rPr>
              <w:t xml:space="preserve">селище </w:t>
            </w:r>
            <w:proofErr w:type="spellStart"/>
            <w:r w:rsidRPr="00214AAD">
              <w:rPr>
                <w:rFonts w:ascii="Times New Roman" w:eastAsia="Times New Roman" w:hAnsi="Times New Roman" w:cs="Times New Roman"/>
                <w:sz w:val="28"/>
                <w:szCs w:val="28"/>
                <w:lang w:eastAsia="ru-RU"/>
              </w:rPr>
              <w:t>Путила</w:t>
            </w:r>
            <w:proofErr w:type="spellEnd"/>
          </w:p>
        </w:tc>
      </w:tr>
      <w:tr w:rsidR="00214AAD" w:rsidRPr="00214AAD" w:rsidTr="00C23C29">
        <w:trPr>
          <w:trHeight w:val="263"/>
          <w:jc w:val="center"/>
        </w:trPr>
        <w:tc>
          <w:tcPr>
            <w:tcW w:w="617" w:type="dxa"/>
          </w:tcPr>
          <w:p w:rsidR="00214AAD" w:rsidRPr="00214AAD" w:rsidRDefault="000006F2"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862" w:type="dxa"/>
          </w:tcPr>
          <w:p w:rsidR="00214AAD" w:rsidRPr="00214AAD" w:rsidRDefault="00715109"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Музей </w:t>
            </w:r>
            <w:r w:rsidR="00214AAD" w:rsidRPr="00214AAD">
              <w:rPr>
                <w:rFonts w:ascii="Times New Roman" w:eastAsia="Times New Roman" w:hAnsi="Times New Roman" w:cs="Times New Roman"/>
                <w:sz w:val="28"/>
                <w:szCs w:val="28"/>
                <w:lang w:eastAsia="ru-RU"/>
              </w:rPr>
              <w:t>історії села Сергії</w:t>
            </w:r>
          </w:p>
        </w:tc>
        <w:tc>
          <w:tcPr>
            <w:tcW w:w="2410" w:type="dxa"/>
          </w:tcPr>
          <w:p w:rsidR="00214AAD" w:rsidRPr="00214AAD" w:rsidRDefault="00214AAD" w:rsidP="00D66456">
            <w:pPr>
              <w:widowControl w:val="0"/>
              <w:spacing w:after="0" w:line="240" w:lineRule="auto"/>
              <w:jc w:val="both"/>
              <w:rPr>
                <w:rFonts w:ascii="Times New Roman" w:eastAsia="Times New Roman" w:hAnsi="Times New Roman" w:cs="Times New Roman"/>
                <w:sz w:val="28"/>
                <w:szCs w:val="28"/>
                <w:lang w:eastAsia="ru-RU"/>
              </w:rPr>
            </w:pPr>
            <w:r w:rsidRPr="00214AAD">
              <w:rPr>
                <w:rFonts w:ascii="Times New Roman" w:eastAsia="Times New Roman" w:hAnsi="Times New Roman" w:cs="Times New Roman"/>
                <w:sz w:val="28"/>
                <w:szCs w:val="28"/>
                <w:lang w:eastAsia="ru-RU"/>
              </w:rPr>
              <w:t>с. Сергії</w:t>
            </w:r>
          </w:p>
        </w:tc>
      </w:tr>
      <w:tr w:rsidR="00214AAD" w:rsidRPr="00214AAD" w:rsidTr="00C23C29">
        <w:trPr>
          <w:trHeight w:val="327"/>
          <w:jc w:val="center"/>
        </w:trPr>
        <w:tc>
          <w:tcPr>
            <w:tcW w:w="617" w:type="dxa"/>
          </w:tcPr>
          <w:p w:rsidR="00214AAD" w:rsidRPr="00214AAD" w:rsidRDefault="000006F2"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862" w:type="dxa"/>
          </w:tcPr>
          <w:p w:rsidR="00214AAD" w:rsidRPr="00214AAD" w:rsidRDefault="00214AAD" w:rsidP="00D66456">
            <w:pPr>
              <w:widowControl w:val="0"/>
              <w:spacing w:after="0" w:line="240" w:lineRule="auto"/>
              <w:jc w:val="both"/>
              <w:rPr>
                <w:rFonts w:ascii="Times New Roman" w:eastAsia="Times New Roman" w:hAnsi="Times New Roman" w:cs="Times New Roman"/>
                <w:sz w:val="28"/>
                <w:szCs w:val="28"/>
                <w:lang w:eastAsia="ru-RU"/>
              </w:rPr>
            </w:pPr>
            <w:r w:rsidRPr="00214AAD">
              <w:rPr>
                <w:rFonts w:ascii="Times New Roman" w:eastAsia="Times New Roman" w:hAnsi="Times New Roman" w:cs="Times New Roman"/>
                <w:sz w:val="28"/>
                <w:szCs w:val="28"/>
                <w:lang w:eastAsia="ru-RU"/>
              </w:rPr>
              <w:t>Музей – садиба Лук’яна Кобилиці</w:t>
            </w:r>
          </w:p>
        </w:tc>
        <w:tc>
          <w:tcPr>
            <w:tcW w:w="2410" w:type="dxa"/>
          </w:tcPr>
          <w:p w:rsidR="00214AAD" w:rsidRPr="00214AAD" w:rsidRDefault="00CE480E"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Сергії</w:t>
            </w:r>
          </w:p>
        </w:tc>
      </w:tr>
      <w:tr w:rsidR="00214AAD" w:rsidRPr="00214AAD" w:rsidTr="00C23C29">
        <w:trPr>
          <w:trHeight w:val="262"/>
          <w:jc w:val="center"/>
        </w:trPr>
        <w:tc>
          <w:tcPr>
            <w:tcW w:w="617" w:type="dxa"/>
          </w:tcPr>
          <w:p w:rsidR="00214AAD" w:rsidRPr="00214AAD" w:rsidRDefault="000006F2"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862" w:type="dxa"/>
          </w:tcPr>
          <w:p w:rsidR="00214AAD" w:rsidRPr="00214AAD" w:rsidRDefault="00715109"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Музей</w:t>
            </w:r>
            <w:r w:rsidR="00214AAD" w:rsidRPr="00214AAD">
              <w:rPr>
                <w:rFonts w:ascii="Times New Roman" w:eastAsia="Times New Roman" w:hAnsi="Times New Roman" w:cs="Times New Roman"/>
                <w:sz w:val="28"/>
                <w:szCs w:val="28"/>
                <w:lang w:eastAsia="ru-RU"/>
              </w:rPr>
              <w:t xml:space="preserve"> бойової слави</w:t>
            </w:r>
          </w:p>
        </w:tc>
        <w:tc>
          <w:tcPr>
            <w:tcW w:w="2410" w:type="dxa"/>
          </w:tcPr>
          <w:p w:rsidR="00214AAD" w:rsidRPr="00214AAD" w:rsidRDefault="00214AAD" w:rsidP="00D66456">
            <w:pPr>
              <w:widowControl w:val="0"/>
              <w:spacing w:after="0" w:line="240" w:lineRule="auto"/>
              <w:jc w:val="both"/>
              <w:rPr>
                <w:rFonts w:ascii="Times New Roman" w:eastAsia="Times New Roman" w:hAnsi="Times New Roman" w:cs="Times New Roman"/>
                <w:sz w:val="28"/>
                <w:szCs w:val="28"/>
                <w:lang w:eastAsia="ru-RU"/>
              </w:rPr>
            </w:pPr>
            <w:r w:rsidRPr="005C2263">
              <w:rPr>
                <w:rFonts w:ascii="Times New Roman" w:eastAsia="Times New Roman" w:hAnsi="Times New Roman" w:cs="Times New Roman"/>
                <w:sz w:val="28"/>
                <w:szCs w:val="28"/>
                <w:lang w:eastAsia="ru-RU"/>
              </w:rPr>
              <w:t>с. Шепіт</w:t>
            </w:r>
          </w:p>
        </w:tc>
      </w:tr>
      <w:tr w:rsidR="00214AAD" w:rsidRPr="00214AAD" w:rsidTr="00C23C29">
        <w:trPr>
          <w:trHeight w:val="298"/>
          <w:jc w:val="center"/>
        </w:trPr>
        <w:tc>
          <w:tcPr>
            <w:tcW w:w="617" w:type="dxa"/>
          </w:tcPr>
          <w:p w:rsidR="00214AAD" w:rsidRPr="00214AAD" w:rsidRDefault="000006F2"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862" w:type="dxa"/>
          </w:tcPr>
          <w:p w:rsidR="00214AAD" w:rsidRPr="00214AAD" w:rsidRDefault="00715109"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Музей </w:t>
            </w:r>
            <w:r w:rsidR="00214AAD" w:rsidRPr="00214AAD">
              <w:rPr>
                <w:rFonts w:ascii="Times New Roman" w:eastAsia="Times New Roman" w:hAnsi="Times New Roman" w:cs="Times New Roman"/>
                <w:sz w:val="28"/>
                <w:szCs w:val="28"/>
                <w:lang w:eastAsia="ru-RU"/>
              </w:rPr>
              <w:t>«Гуцульщина»</w:t>
            </w:r>
          </w:p>
        </w:tc>
        <w:tc>
          <w:tcPr>
            <w:tcW w:w="2410" w:type="dxa"/>
          </w:tcPr>
          <w:p w:rsidR="00214AAD" w:rsidRPr="00214AAD" w:rsidRDefault="00214AAD" w:rsidP="00D66456">
            <w:pPr>
              <w:widowControl w:val="0"/>
              <w:spacing w:after="0" w:line="240" w:lineRule="auto"/>
              <w:jc w:val="both"/>
              <w:rPr>
                <w:rFonts w:ascii="Times New Roman" w:eastAsia="Times New Roman" w:hAnsi="Times New Roman" w:cs="Times New Roman"/>
                <w:sz w:val="28"/>
                <w:szCs w:val="28"/>
                <w:lang w:eastAsia="ru-RU"/>
              </w:rPr>
            </w:pPr>
            <w:r w:rsidRPr="00214AAD">
              <w:rPr>
                <w:rFonts w:ascii="Times New Roman" w:eastAsia="Times New Roman" w:hAnsi="Times New Roman" w:cs="Times New Roman"/>
                <w:sz w:val="28"/>
                <w:szCs w:val="28"/>
                <w:lang w:eastAsia="ru-RU"/>
              </w:rPr>
              <w:t xml:space="preserve">с. </w:t>
            </w:r>
            <w:proofErr w:type="spellStart"/>
            <w:r w:rsidRPr="00214AAD">
              <w:rPr>
                <w:rFonts w:ascii="Times New Roman" w:eastAsia="Times New Roman" w:hAnsi="Times New Roman" w:cs="Times New Roman"/>
                <w:sz w:val="28"/>
                <w:szCs w:val="28"/>
                <w:lang w:eastAsia="ru-RU"/>
              </w:rPr>
              <w:t>Яблуниця</w:t>
            </w:r>
            <w:proofErr w:type="spellEnd"/>
          </w:p>
        </w:tc>
      </w:tr>
      <w:tr w:rsidR="00214AAD" w:rsidRPr="00214AAD" w:rsidTr="00C23C29">
        <w:trPr>
          <w:trHeight w:val="246"/>
          <w:jc w:val="center"/>
        </w:trPr>
        <w:tc>
          <w:tcPr>
            <w:tcW w:w="617" w:type="dxa"/>
          </w:tcPr>
          <w:p w:rsidR="00214AAD" w:rsidRPr="00214AAD" w:rsidRDefault="000006F2"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862" w:type="dxa"/>
          </w:tcPr>
          <w:p w:rsidR="00214AAD" w:rsidRPr="00214AAD" w:rsidRDefault="00715109"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Музей</w:t>
            </w:r>
            <w:r w:rsidR="00214AAD" w:rsidRPr="00214AAD">
              <w:rPr>
                <w:rFonts w:ascii="Times New Roman" w:eastAsia="Times New Roman" w:hAnsi="Times New Roman" w:cs="Times New Roman"/>
                <w:sz w:val="28"/>
                <w:szCs w:val="28"/>
                <w:lang w:eastAsia="ru-RU"/>
              </w:rPr>
              <w:t xml:space="preserve"> історії села </w:t>
            </w:r>
            <w:proofErr w:type="spellStart"/>
            <w:r w:rsidR="00214AAD" w:rsidRPr="00214AAD">
              <w:rPr>
                <w:rFonts w:ascii="Times New Roman" w:eastAsia="Times New Roman" w:hAnsi="Times New Roman" w:cs="Times New Roman"/>
                <w:sz w:val="28"/>
                <w:szCs w:val="28"/>
                <w:lang w:eastAsia="ru-RU"/>
              </w:rPr>
              <w:t>Довгопілля</w:t>
            </w:r>
            <w:proofErr w:type="spellEnd"/>
          </w:p>
        </w:tc>
        <w:tc>
          <w:tcPr>
            <w:tcW w:w="2410" w:type="dxa"/>
          </w:tcPr>
          <w:p w:rsidR="00214AAD" w:rsidRPr="00214AAD" w:rsidRDefault="00214AAD" w:rsidP="00D66456">
            <w:pPr>
              <w:widowControl w:val="0"/>
              <w:spacing w:after="0" w:line="240" w:lineRule="auto"/>
              <w:jc w:val="both"/>
              <w:rPr>
                <w:rFonts w:ascii="Times New Roman" w:eastAsia="Times New Roman" w:hAnsi="Times New Roman" w:cs="Times New Roman"/>
                <w:sz w:val="28"/>
                <w:szCs w:val="28"/>
                <w:lang w:eastAsia="ru-RU"/>
              </w:rPr>
            </w:pPr>
            <w:r w:rsidRPr="00214AAD">
              <w:rPr>
                <w:rFonts w:ascii="Times New Roman" w:eastAsia="Times New Roman" w:hAnsi="Times New Roman" w:cs="Times New Roman"/>
                <w:sz w:val="28"/>
                <w:szCs w:val="28"/>
                <w:lang w:eastAsia="ru-RU"/>
              </w:rPr>
              <w:t xml:space="preserve">с. </w:t>
            </w:r>
            <w:proofErr w:type="spellStart"/>
            <w:r w:rsidRPr="00214AAD">
              <w:rPr>
                <w:rFonts w:ascii="Times New Roman" w:eastAsia="Times New Roman" w:hAnsi="Times New Roman" w:cs="Times New Roman"/>
                <w:sz w:val="28"/>
                <w:szCs w:val="28"/>
                <w:lang w:eastAsia="ru-RU"/>
              </w:rPr>
              <w:t>Довгопілля</w:t>
            </w:r>
            <w:proofErr w:type="spellEnd"/>
          </w:p>
        </w:tc>
      </w:tr>
      <w:tr w:rsidR="00214AAD" w:rsidRPr="00214AAD" w:rsidTr="00D66456">
        <w:trPr>
          <w:trHeight w:val="251"/>
          <w:jc w:val="center"/>
        </w:trPr>
        <w:tc>
          <w:tcPr>
            <w:tcW w:w="617" w:type="dxa"/>
          </w:tcPr>
          <w:p w:rsidR="00214AAD" w:rsidRPr="00214AAD" w:rsidRDefault="000006F2"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862" w:type="dxa"/>
          </w:tcPr>
          <w:p w:rsidR="00214AAD" w:rsidRPr="00214AAD" w:rsidRDefault="00715109"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Музей</w:t>
            </w:r>
            <w:r w:rsidR="00214AAD" w:rsidRPr="00214AAD">
              <w:rPr>
                <w:rFonts w:ascii="Times New Roman" w:eastAsia="Times New Roman" w:hAnsi="Times New Roman" w:cs="Times New Roman"/>
                <w:sz w:val="28"/>
                <w:szCs w:val="28"/>
                <w:lang w:eastAsia="ru-RU"/>
              </w:rPr>
              <w:t xml:space="preserve"> етнографії</w:t>
            </w:r>
            <w:r w:rsidR="003D552E">
              <w:rPr>
                <w:rFonts w:ascii="Times New Roman" w:eastAsia="Times New Roman" w:hAnsi="Times New Roman" w:cs="Times New Roman"/>
                <w:sz w:val="28"/>
                <w:szCs w:val="28"/>
                <w:lang w:eastAsia="ru-RU"/>
              </w:rPr>
              <w:t xml:space="preserve"> та краєзнавства Гуцульщини</w:t>
            </w:r>
          </w:p>
        </w:tc>
        <w:tc>
          <w:tcPr>
            <w:tcW w:w="2410" w:type="dxa"/>
          </w:tcPr>
          <w:p w:rsidR="00214AAD" w:rsidRPr="00214AAD" w:rsidRDefault="00214AAD" w:rsidP="00D66456">
            <w:pPr>
              <w:widowControl w:val="0"/>
              <w:spacing w:after="0" w:line="240" w:lineRule="auto"/>
              <w:jc w:val="both"/>
              <w:rPr>
                <w:rFonts w:ascii="Times New Roman" w:eastAsia="Times New Roman" w:hAnsi="Times New Roman" w:cs="Times New Roman"/>
                <w:sz w:val="28"/>
                <w:szCs w:val="28"/>
                <w:lang w:eastAsia="ru-RU"/>
              </w:rPr>
            </w:pPr>
            <w:r w:rsidRPr="00214AAD">
              <w:rPr>
                <w:rFonts w:ascii="Times New Roman" w:eastAsia="Times New Roman" w:hAnsi="Times New Roman" w:cs="Times New Roman"/>
                <w:sz w:val="28"/>
                <w:szCs w:val="28"/>
                <w:lang w:eastAsia="ru-RU"/>
              </w:rPr>
              <w:t xml:space="preserve">с. </w:t>
            </w:r>
            <w:proofErr w:type="spellStart"/>
            <w:r w:rsidRPr="00214AAD">
              <w:rPr>
                <w:rFonts w:ascii="Times New Roman" w:eastAsia="Times New Roman" w:hAnsi="Times New Roman" w:cs="Times New Roman"/>
                <w:sz w:val="28"/>
                <w:szCs w:val="28"/>
                <w:lang w:eastAsia="ru-RU"/>
              </w:rPr>
              <w:t>Підзахаричі</w:t>
            </w:r>
            <w:proofErr w:type="spellEnd"/>
          </w:p>
        </w:tc>
      </w:tr>
      <w:tr w:rsidR="00214AAD" w:rsidRPr="00214AAD" w:rsidTr="00C23C29">
        <w:trPr>
          <w:trHeight w:val="260"/>
          <w:jc w:val="center"/>
        </w:trPr>
        <w:tc>
          <w:tcPr>
            <w:tcW w:w="617" w:type="dxa"/>
          </w:tcPr>
          <w:p w:rsidR="00214AAD" w:rsidRPr="00214AAD" w:rsidRDefault="000006F2"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862" w:type="dxa"/>
          </w:tcPr>
          <w:p w:rsidR="00214AAD" w:rsidRPr="00214AAD" w:rsidRDefault="00715109"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Музей </w:t>
            </w:r>
            <w:r w:rsidR="00214AAD" w:rsidRPr="00214AAD">
              <w:rPr>
                <w:rFonts w:ascii="Times New Roman" w:eastAsia="Times New Roman" w:hAnsi="Times New Roman" w:cs="Times New Roman"/>
                <w:sz w:val="28"/>
                <w:szCs w:val="28"/>
                <w:lang w:eastAsia="ru-RU"/>
              </w:rPr>
              <w:t>мистецьких робіт Ксенії Колотило</w:t>
            </w:r>
          </w:p>
        </w:tc>
        <w:tc>
          <w:tcPr>
            <w:tcW w:w="2410" w:type="dxa"/>
          </w:tcPr>
          <w:p w:rsidR="00214AAD" w:rsidRPr="00214AAD" w:rsidRDefault="00214AAD" w:rsidP="00D66456">
            <w:pPr>
              <w:widowControl w:val="0"/>
              <w:spacing w:after="0" w:line="240" w:lineRule="auto"/>
              <w:jc w:val="both"/>
              <w:rPr>
                <w:rFonts w:ascii="Times New Roman" w:eastAsia="Times New Roman" w:hAnsi="Times New Roman" w:cs="Times New Roman"/>
                <w:sz w:val="28"/>
                <w:szCs w:val="28"/>
                <w:lang w:eastAsia="ru-RU"/>
              </w:rPr>
            </w:pPr>
            <w:r w:rsidRPr="005C2263">
              <w:rPr>
                <w:rFonts w:ascii="Times New Roman" w:eastAsia="Times New Roman" w:hAnsi="Times New Roman" w:cs="Times New Roman"/>
                <w:sz w:val="28"/>
                <w:szCs w:val="28"/>
                <w:lang w:eastAsia="ru-RU"/>
              </w:rPr>
              <w:t xml:space="preserve">с. </w:t>
            </w:r>
            <w:proofErr w:type="spellStart"/>
            <w:r w:rsidRPr="005C2263">
              <w:rPr>
                <w:rFonts w:ascii="Times New Roman" w:eastAsia="Times New Roman" w:hAnsi="Times New Roman" w:cs="Times New Roman"/>
                <w:sz w:val="28"/>
                <w:szCs w:val="28"/>
                <w:lang w:eastAsia="ru-RU"/>
              </w:rPr>
              <w:t>Підзахаричі</w:t>
            </w:r>
            <w:proofErr w:type="spellEnd"/>
          </w:p>
        </w:tc>
      </w:tr>
      <w:tr w:rsidR="00214AAD" w:rsidRPr="00214AAD" w:rsidTr="00C23C29">
        <w:trPr>
          <w:trHeight w:val="350"/>
          <w:jc w:val="center"/>
        </w:trPr>
        <w:tc>
          <w:tcPr>
            <w:tcW w:w="617" w:type="dxa"/>
          </w:tcPr>
          <w:p w:rsidR="00214AAD" w:rsidRPr="00214AAD" w:rsidRDefault="000006F2"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862" w:type="dxa"/>
          </w:tcPr>
          <w:p w:rsidR="00214AAD" w:rsidRPr="00214AAD" w:rsidRDefault="00214AAD" w:rsidP="00D66456">
            <w:pPr>
              <w:widowControl w:val="0"/>
              <w:spacing w:after="0" w:line="240" w:lineRule="auto"/>
              <w:jc w:val="both"/>
              <w:rPr>
                <w:rFonts w:ascii="Times New Roman" w:eastAsia="Times New Roman" w:hAnsi="Times New Roman" w:cs="Times New Roman"/>
                <w:sz w:val="28"/>
                <w:szCs w:val="28"/>
                <w:lang w:eastAsia="ru-RU"/>
              </w:rPr>
            </w:pPr>
            <w:r w:rsidRPr="00214AAD">
              <w:rPr>
                <w:rFonts w:ascii="Times New Roman" w:eastAsia="Times New Roman" w:hAnsi="Times New Roman" w:cs="Times New Roman"/>
                <w:sz w:val="28"/>
                <w:szCs w:val="28"/>
                <w:lang w:eastAsia="ru-RU"/>
              </w:rPr>
              <w:t>Музей – «Скарби рідного села»</w:t>
            </w:r>
          </w:p>
        </w:tc>
        <w:tc>
          <w:tcPr>
            <w:tcW w:w="2410" w:type="dxa"/>
          </w:tcPr>
          <w:p w:rsidR="00214AAD" w:rsidRPr="00214AAD" w:rsidRDefault="00214AAD" w:rsidP="00D66456">
            <w:pPr>
              <w:widowControl w:val="0"/>
              <w:spacing w:after="0" w:line="240" w:lineRule="auto"/>
              <w:jc w:val="both"/>
              <w:rPr>
                <w:rFonts w:ascii="Times New Roman" w:eastAsia="Times New Roman" w:hAnsi="Times New Roman" w:cs="Times New Roman"/>
                <w:sz w:val="28"/>
                <w:szCs w:val="28"/>
                <w:lang w:eastAsia="ru-RU"/>
              </w:rPr>
            </w:pPr>
            <w:r w:rsidRPr="005C2263">
              <w:rPr>
                <w:rFonts w:ascii="Times New Roman" w:eastAsia="Times New Roman" w:hAnsi="Times New Roman" w:cs="Times New Roman"/>
                <w:sz w:val="28"/>
                <w:szCs w:val="28"/>
                <w:lang w:eastAsia="ru-RU"/>
              </w:rPr>
              <w:t xml:space="preserve">с. </w:t>
            </w:r>
            <w:proofErr w:type="spellStart"/>
            <w:r w:rsidRPr="005C2263">
              <w:rPr>
                <w:rFonts w:ascii="Times New Roman" w:eastAsia="Times New Roman" w:hAnsi="Times New Roman" w:cs="Times New Roman"/>
                <w:sz w:val="28"/>
                <w:szCs w:val="28"/>
                <w:lang w:eastAsia="ru-RU"/>
              </w:rPr>
              <w:t>Мариничі</w:t>
            </w:r>
            <w:proofErr w:type="spellEnd"/>
          </w:p>
        </w:tc>
      </w:tr>
      <w:tr w:rsidR="000006F2" w:rsidRPr="00214AAD" w:rsidTr="00C23C29">
        <w:trPr>
          <w:trHeight w:val="270"/>
          <w:jc w:val="center"/>
        </w:trPr>
        <w:tc>
          <w:tcPr>
            <w:tcW w:w="617" w:type="dxa"/>
          </w:tcPr>
          <w:p w:rsidR="000006F2" w:rsidRPr="00214AAD" w:rsidRDefault="000006F2"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862" w:type="dxa"/>
          </w:tcPr>
          <w:p w:rsidR="000006F2" w:rsidRPr="00214AAD" w:rsidRDefault="000006F2" w:rsidP="00D66456">
            <w:pPr>
              <w:widowControl w:val="0"/>
              <w:spacing w:after="0" w:line="240" w:lineRule="auto"/>
              <w:jc w:val="both"/>
              <w:rPr>
                <w:rFonts w:ascii="Times New Roman" w:eastAsia="Times New Roman" w:hAnsi="Times New Roman" w:cs="Times New Roman"/>
                <w:sz w:val="28"/>
                <w:szCs w:val="28"/>
                <w:lang w:eastAsia="ru-RU"/>
              </w:rPr>
            </w:pPr>
            <w:proofErr w:type="spellStart"/>
            <w:r w:rsidRPr="000006F2">
              <w:rPr>
                <w:rFonts w:ascii="Times New Roman" w:eastAsia="Times New Roman" w:hAnsi="Times New Roman" w:cs="Times New Roman"/>
                <w:sz w:val="28"/>
                <w:szCs w:val="28"/>
                <w:lang w:eastAsia="ru-RU"/>
              </w:rPr>
              <w:t>Яблуницький</w:t>
            </w:r>
            <w:proofErr w:type="spellEnd"/>
            <w:r w:rsidRPr="000006F2">
              <w:rPr>
                <w:rFonts w:ascii="Times New Roman" w:eastAsia="Times New Roman" w:hAnsi="Times New Roman" w:cs="Times New Roman"/>
                <w:sz w:val="28"/>
                <w:szCs w:val="28"/>
                <w:lang w:eastAsia="ru-RU"/>
              </w:rPr>
              <w:t xml:space="preserve"> музей писанки</w:t>
            </w:r>
          </w:p>
        </w:tc>
        <w:tc>
          <w:tcPr>
            <w:tcW w:w="2410" w:type="dxa"/>
          </w:tcPr>
          <w:p w:rsidR="000006F2" w:rsidRPr="005C2263" w:rsidRDefault="000006F2" w:rsidP="00D66456">
            <w:pPr>
              <w:widowControl w:val="0"/>
              <w:spacing w:after="0" w:line="240" w:lineRule="auto"/>
              <w:jc w:val="both"/>
              <w:rPr>
                <w:rFonts w:ascii="Times New Roman" w:eastAsia="Times New Roman" w:hAnsi="Times New Roman" w:cs="Times New Roman"/>
                <w:sz w:val="28"/>
                <w:szCs w:val="28"/>
                <w:lang w:eastAsia="ru-RU"/>
              </w:rPr>
            </w:pPr>
            <w:r w:rsidRPr="00214AAD">
              <w:rPr>
                <w:rFonts w:ascii="Times New Roman" w:eastAsia="Times New Roman" w:hAnsi="Times New Roman" w:cs="Times New Roman"/>
                <w:sz w:val="28"/>
                <w:szCs w:val="28"/>
                <w:lang w:eastAsia="ru-RU"/>
              </w:rPr>
              <w:t xml:space="preserve">с. </w:t>
            </w:r>
            <w:proofErr w:type="spellStart"/>
            <w:r w:rsidRPr="00214AAD">
              <w:rPr>
                <w:rFonts w:ascii="Times New Roman" w:eastAsia="Times New Roman" w:hAnsi="Times New Roman" w:cs="Times New Roman"/>
                <w:sz w:val="28"/>
                <w:szCs w:val="28"/>
                <w:lang w:eastAsia="ru-RU"/>
              </w:rPr>
              <w:t>Яблуниця</w:t>
            </w:r>
            <w:proofErr w:type="spellEnd"/>
          </w:p>
        </w:tc>
      </w:tr>
      <w:tr w:rsidR="000006F2" w:rsidRPr="00214AAD" w:rsidTr="00D66456">
        <w:trPr>
          <w:trHeight w:val="300"/>
          <w:jc w:val="center"/>
        </w:trPr>
        <w:tc>
          <w:tcPr>
            <w:tcW w:w="617" w:type="dxa"/>
          </w:tcPr>
          <w:p w:rsidR="000006F2" w:rsidRDefault="003D552E"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6862" w:type="dxa"/>
          </w:tcPr>
          <w:p w:rsidR="000006F2" w:rsidRPr="000006F2" w:rsidRDefault="00715109"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Музейна кімната</w:t>
            </w:r>
            <w:r w:rsidR="003D552E" w:rsidRPr="003D552E">
              <w:rPr>
                <w:rFonts w:ascii="Times New Roman" w:eastAsia="Times New Roman" w:hAnsi="Times New Roman" w:cs="Times New Roman"/>
                <w:sz w:val="28"/>
                <w:szCs w:val="28"/>
                <w:lang w:eastAsia="ru-RU"/>
              </w:rPr>
              <w:t xml:space="preserve"> історії села </w:t>
            </w:r>
            <w:proofErr w:type="spellStart"/>
            <w:r w:rsidR="003D552E" w:rsidRPr="003D552E">
              <w:rPr>
                <w:rFonts w:ascii="Times New Roman" w:eastAsia="Times New Roman" w:hAnsi="Times New Roman" w:cs="Times New Roman"/>
                <w:sz w:val="28"/>
                <w:szCs w:val="28"/>
                <w:lang w:eastAsia="ru-RU"/>
              </w:rPr>
              <w:t>Селятин</w:t>
            </w:r>
            <w:proofErr w:type="spellEnd"/>
            <w:r w:rsidR="003D552E" w:rsidRPr="003D552E">
              <w:rPr>
                <w:rFonts w:ascii="Times New Roman" w:eastAsia="Times New Roman" w:hAnsi="Times New Roman" w:cs="Times New Roman"/>
                <w:sz w:val="28"/>
                <w:szCs w:val="28"/>
                <w:lang w:eastAsia="ru-RU"/>
              </w:rPr>
              <w:t xml:space="preserve"> </w:t>
            </w:r>
          </w:p>
        </w:tc>
        <w:tc>
          <w:tcPr>
            <w:tcW w:w="2410" w:type="dxa"/>
          </w:tcPr>
          <w:p w:rsidR="000006F2" w:rsidRPr="00214AAD" w:rsidRDefault="003D552E" w:rsidP="00D66456">
            <w:pPr>
              <w:widowControl w:val="0"/>
              <w:spacing w:after="0" w:line="240" w:lineRule="auto"/>
              <w:jc w:val="both"/>
              <w:rPr>
                <w:rFonts w:ascii="Times New Roman" w:eastAsia="Times New Roman" w:hAnsi="Times New Roman" w:cs="Times New Roman"/>
                <w:sz w:val="28"/>
                <w:szCs w:val="28"/>
                <w:lang w:eastAsia="ru-RU"/>
              </w:rPr>
            </w:pPr>
            <w:r w:rsidRPr="003D552E">
              <w:rPr>
                <w:rFonts w:ascii="Times New Roman" w:eastAsia="Times New Roman" w:hAnsi="Times New Roman" w:cs="Times New Roman"/>
                <w:sz w:val="28"/>
                <w:szCs w:val="28"/>
                <w:lang w:eastAsia="ru-RU"/>
              </w:rPr>
              <w:t xml:space="preserve">с. </w:t>
            </w:r>
            <w:proofErr w:type="spellStart"/>
            <w:r w:rsidRPr="003D552E">
              <w:rPr>
                <w:rFonts w:ascii="Times New Roman" w:eastAsia="Times New Roman" w:hAnsi="Times New Roman" w:cs="Times New Roman"/>
                <w:sz w:val="28"/>
                <w:szCs w:val="28"/>
                <w:lang w:eastAsia="ru-RU"/>
              </w:rPr>
              <w:t>Селятин</w:t>
            </w:r>
            <w:proofErr w:type="spellEnd"/>
          </w:p>
        </w:tc>
      </w:tr>
      <w:tr w:rsidR="003D552E" w:rsidRPr="00214AAD" w:rsidTr="00C23C29">
        <w:trPr>
          <w:trHeight w:val="529"/>
          <w:jc w:val="center"/>
        </w:trPr>
        <w:tc>
          <w:tcPr>
            <w:tcW w:w="617" w:type="dxa"/>
          </w:tcPr>
          <w:p w:rsidR="003D552E" w:rsidRDefault="003D552E" w:rsidP="00D66456">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6862" w:type="dxa"/>
          </w:tcPr>
          <w:p w:rsidR="003D552E" w:rsidRPr="003D552E" w:rsidRDefault="003D552E" w:rsidP="00D66456">
            <w:pPr>
              <w:widowControl w:val="0"/>
              <w:spacing w:after="0" w:line="240" w:lineRule="auto"/>
              <w:jc w:val="both"/>
              <w:rPr>
                <w:rFonts w:ascii="Times New Roman" w:eastAsia="Times New Roman" w:hAnsi="Times New Roman" w:cs="Times New Roman"/>
                <w:sz w:val="28"/>
                <w:szCs w:val="28"/>
                <w:lang w:eastAsia="ru-RU"/>
              </w:rPr>
            </w:pPr>
            <w:r w:rsidRPr="003D552E">
              <w:rPr>
                <w:rFonts w:ascii="Times New Roman" w:eastAsia="Times New Roman" w:hAnsi="Times New Roman" w:cs="Times New Roman"/>
                <w:sz w:val="28"/>
                <w:szCs w:val="28"/>
                <w:lang w:eastAsia="ru-RU"/>
              </w:rPr>
              <w:t xml:space="preserve">Музейна кімната при сільському будинку культури с. </w:t>
            </w:r>
            <w:proofErr w:type="spellStart"/>
            <w:r w:rsidRPr="003D552E">
              <w:rPr>
                <w:rFonts w:ascii="Times New Roman" w:eastAsia="Times New Roman" w:hAnsi="Times New Roman" w:cs="Times New Roman"/>
                <w:sz w:val="28"/>
                <w:szCs w:val="28"/>
                <w:lang w:eastAsia="ru-RU"/>
              </w:rPr>
              <w:t>Яблуниця</w:t>
            </w:r>
            <w:proofErr w:type="spellEnd"/>
          </w:p>
        </w:tc>
        <w:tc>
          <w:tcPr>
            <w:tcW w:w="2410" w:type="dxa"/>
          </w:tcPr>
          <w:p w:rsidR="003D552E" w:rsidRPr="003D552E" w:rsidRDefault="003D552E" w:rsidP="00D66456">
            <w:pPr>
              <w:widowControl w:val="0"/>
              <w:spacing w:after="0" w:line="240" w:lineRule="auto"/>
              <w:jc w:val="both"/>
              <w:rPr>
                <w:rFonts w:ascii="Times New Roman" w:eastAsia="Times New Roman" w:hAnsi="Times New Roman" w:cs="Times New Roman"/>
                <w:sz w:val="28"/>
                <w:szCs w:val="28"/>
                <w:lang w:eastAsia="ru-RU"/>
              </w:rPr>
            </w:pPr>
            <w:r w:rsidRPr="003D552E">
              <w:rPr>
                <w:rFonts w:ascii="Times New Roman" w:eastAsia="Times New Roman" w:hAnsi="Times New Roman" w:cs="Times New Roman"/>
                <w:sz w:val="28"/>
                <w:szCs w:val="28"/>
                <w:lang w:eastAsia="ru-RU"/>
              </w:rPr>
              <w:t xml:space="preserve">с. </w:t>
            </w:r>
            <w:proofErr w:type="spellStart"/>
            <w:r w:rsidRPr="003D552E">
              <w:rPr>
                <w:rFonts w:ascii="Times New Roman" w:eastAsia="Times New Roman" w:hAnsi="Times New Roman" w:cs="Times New Roman"/>
                <w:sz w:val="28"/>
                <w:szCs w:val="28"/>
                <w:lang w:eastAsia="ru-RU"/>
              </w:rPr>
              <w:t>Яблуниця</w:t>
            </w:r>
            <w:proofErr w:type="spellEnd"/>
          </w:p>
        </w:tc>
      </w:tr>
    </w:tbl>
    <w:p w:rsidR="00214AAD" w:rsidRDefault="00214AAD" w:rsidP="00C608A2">
      <w:pPr>
        <w:spacing w:after="0" w:line="360" w:lineRule="auto"/>
        <w:ind w:firstLine="567"/>
        <w:jc w:val="both"/>
        <w:rPr>
          <w:rFonts w:ascii="Times New Roman" w:hAnsi="Times New Roman" w:cs="Times New Roman"/>
          <w:sz w:val="28"/>
          <w:szCs w:val="28"/>
          <w:lang w:eastAsia="ru-RU"/>
        </w:rPr>
      </w:pPr>
    </w:p>
    <w:p w:rsidR="00900685" w:rsidRPr="005C2263" w:rsidRDefault="00900685" w:rsidP="00C608A2">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Багата історико-культурна спадщина району, наявність унікальних архітектурних, сакральних пам’яток, гостинна атмосфера слугує добрим фундаментом для розвитку сільського туризму. </w:t>
      </w:r>
    </w:p>
    <w:p w:rsidR="003F1192" w:rsidRPr="005C2263" w:rsidRDefault="003F1192" w:rsidP="00C608A2">
      <w:pPr>
        <w:spacing w:after="0" w:line="360" w:lineRule="auto"/>
        <w:ind w:firstLine="567"/>
        <w:jc w:val="both"/>
        <w:rPr>
          <w:rFonts w:ascii="Times New Roman" w:hAnsi="Times New Roman" w:cs="Times New Roman"/>
          <w:sz w:val="28"/>
          <w:szCs w:val="28"/>
          <w:lang w:eastAsia="ru-RU"/>
        </w:rPr>
      </w:pPr>
      <w:r w:rsidRPr="005C2263">
        <w:rPr>
          <w:rFonts w:ascii="Times New Roman" w:hAnsi="Times New Roman" w:cs="Times New Roman"/>
          <w:sz w:val="28"/>
          <w:szCs w:val="28"/>
          <w:lang w:eastAsia="ru-RU"/>
        </w:rPr>
        <w:t>За адміністративно-територіальним поділом Путильський район охоплює 51 населений пункт. Населення району становить 25,4 тис. осіб. Українці складаю</w:t>
      </w:r>
      <w:r w:rsidR="00900685">
        <w:rPr>
          <w:rFonts w:ascii="Times New Roman" w:hAnsi="Times New Roman" w:cs="Times New Roman"/>
          <w:sz w:val="28"/>
          <w:szCs w:val="28"/>
          <w:lang w:eastAsia="ru-RU"/>
        </w:rPr>
        <w:t xml:space="preserve">ть 99,3 % населення, росіяни – </w:t>
      </w:r>
      <w:r w:rsidRPr="005C2263">
        <w:rPr>
          <w:rFonts w:ascii="Times New Roman" w:hAnsi="Times New Roman" w:cs="Times New Roman"/>
          <w:sz w:val="28"/>
          <w:szCs w:val="28"/>
          <w:lang w:eastAsia="ru-RU"/>
        </w:rPr>
        <w:t>0,4 %, інші національності – 0,3 %.</w:t>
      </w:r>
    </w:p>
    <w:p w:rsidR="005C2263" w:rsidRPr="005C2263" w:rsidRDefault="005C2263" w:rsidP="00C608A2">
      <w:pPr>
        <w:spacing w:after="0" w:line="360" w:lineRule="auto"/>
        <w:ind w:firstLine="567"/>
        <w:jc w:val="both"/>
        <w:rPr>
          <w:rFonts w:ascii="Times New Roman" w:hAnsi="Times New Roman" w:cs="Times New Roman"/>
          <w:sz w:val="28"/>
          <w:szCs w:val="28"/>
          <w:lang w:eastAsia="ru-RU"/>
        </w:rPr>
      </w:pPr>
      <w:r w:rsidRPr="005C2263">
        <w:rPr>
          <w:rFonts w:ascii="Times New Roman" w:hAnsi="Times New Roman" w:cs="Times New Roman"/>
          <w:sz w:val="28"/>
          <w:szCs w:val="28"/>
          <w:lang w:eastAsia="ru-RU"/>
        </w:rPr>
        <w:t>На території Путильського району проживає близько</w:t>
      </w:r>
      <w:r w:rsidR="00341D4D">
        <w:rPr>
          <w:rFonts w:ascii="Times New Roman" w:hAnsi="Times New Roman" w:cs="Times New Roman"/>
          <w:sz w:val="28"/>
          <w:szCs w:val="28"/>
          <w:lang w:eastAsia="ru-RU"/>
        </w:rPr>
        <w:t xml:space="preserve"> </w:t>
      </w:r>
      <w:r w:rsidRPr="005C2263">
        <w:rPr>
          <w:rFonts w:ascii="Times New Roman" w:hAnsi="Times New Roman" w:cs="Times New Roman"/>
          <w:sz w:val="28"/>
          <w:szCs w:val="28"/>
          <w:lang w:eastAsia="ru-RU"/>
        </w:rPr>
        <w:t>– 2</w:t>
      </w:r>
      <w:r w:rsidR="002335E1">
        <w:rPr>
          <w:rFonts w:ascii="Times New Roman" w:hAnsi="Times New Roman" w:cs="Times New Roman"/>
          <w:sz w:val="28"/>
          <w:szCs w:val="28"/>
          <w:lang w:eastAsia="ru-RU"/>
        </w:rPr>
        <w:t>5</w:t>
      </w:r>
      <w:r w:rsidRPr="005C2263">
        <w:rPr>
          <w:rFonts w:ascii="Times New Roman" w:hAnsi="Times New Roman" w:cs="Times New Roman"/>
          <w:sz w:val="28"/>
          <w:szCs w:val="28"/>
          <w:lang w:eastAsia="ru-RU"/>
        </w:rPr>
        <w:t>,</w:t>
      </w:r>
      <w:r w:rsidR="002335E1">
        <w:rPr>
          <w:rFonts w:ascii="Times New Roman" w:hAnsi="Times New Roman" w:cs="Times New Roman"/>
          <w:sz w:val="28"/>
          <w:szCs w:val="28"/>
          <w:lang w:eastAsia="ru-RU"/>
        </w:rPr>
        <w:t>9</w:t>
      </w:r>
      <w:r w:rsidRPr="005C2263">
        <w:rPr>
          <w:rFonts w:ascii="Times New Roman" w:hAnsi="Times New Roman" w:cs="Times New Roman"/>
          <w:sz w:val="28"/>
          <w:szCs w:val="28"/>
          <w:lang w:eastAsia="ru-RU"/>
        </w:rPr>
        <w:t xml:space="preserve"> тис. чол., в тому числі міського населення 3,6 тис. осіб</w:t>
      </w:r>
      <w:r w:rsidR="002335E1">
        <w:rPr>
          <w:rFonts w:ascii="Times New Roman" w:hAnsi="Times New Roman" w:cs="Times New Roman"/>
          <w:sz w:val="28"/>
          <w:szCs w:val="28"/>
          <w:lang w:eastAsia="ru-RU"/>
        </w:rPr>
        <w:t xml:space="preserve"> </w:t>
      </w:r>
      <w:r w:rsidR="002335E1" w:rsidRPr="002C7520">
        <w:rPr>
          <w:rFonts w:ascii="Times New Roman" w:hAnsi="Times New Roman" w:cs="Times New Roman"/>
          <w:sz w:val="28"/>
          <w:szCs w:val="28"/>
          <w:lang w:val="ru-RU" w:eastAsia="ru-RU"/>
        </w:rPr>
        <w:t>[</w:t>
      </w:r>
      <w:r w:rsidR="00ED51BD" w:rsidRPr="00ED51BD">
        <w:rPr>
          <w:rFonts w:ascii="Times New Roman" w:hAnsi="Times New Roman" w:cs="Times New Roman"/>
          <w:sz w:val="28"/>
          <w:szCs w:val="28"/>
          <w:lang w:val="ru-RU" w:eastAsia="ru-RU"/>
        </w:rPr>
        <w:t>6</w:t>
      </w:r>
      <w:r w:rsidR="002335E1" w:rsidRPr="002C7520">
        <w:rPr>
          <w:rFonts w:ascii="Times New Roman" w:hAnsi="Times New Roman" w:cs="Times New Roman"/>
          <w:sz w:val="28"/>
          <w:szCs w:val="28"/>
          <w:lang w:val="ru-RU" w:eastAsia="ru-RU"/>
        </w:rPr>
        <w:t>]</w:t>
      </w:r>
      <w:r w:rsidRPr="005C2263">
        <w:rPr>
          <w:rFonts w:ascii="Times New Roman" w:hAnsi="Times New Roman" w:cs="Times New Roman"/>
          <w:sz w:val="28"/>
          <w:szCs w:val="28"/>
          <w:lang w:eastAsia="ru-RU"/>
        </w:rPr>
        <w:t>. Середня гу</w:t>
      </w:r>
      <w:r>
        <w:rPr>
          <w:rFonts w:ascii="Times New Roman" w:hAnsi="Times New Roman" w:cs="Times New Roman"/>
          <w:sz w:val="28"/>
          <w:szCs w:val="28"/>
          <w:lang w:eastAsia="ru-RU"/>
        </w:rPr>
        <w:t>стота населення 28,3</w:t>
      </w:r>
      <w:r w:rsidR="00ED51BD">
        <w:rPr>
          <w:rFonts w:ascii="Times New Roman" w:hAnsi="Times New Roman" w:cs="Times New Roman"/>
          <w:sz w:val="28"/>
          <w:szCs w:val="28"/>
          <w:lang w:val="en-US" w:eastAsia="ru-RU"/>
        </w:rPr>
        <w:t> </w:t>
      </w:r>
      <w:r>
        <w:rPr>
          <w:rFonts w:ascii="Times New Roman" w:hAnsi="Times New Roman" w:cs="Times New Roman"/>
          <w:sz w:val="28"/>
          <w:szCs w:val="28"/>
          <w:lang w:eastAsia="ru-RU"/>
        </w:rPr>
        <w:t xml:space="preserve">чол. на </w:t>
      </w:r>
      <w:r w:rsidRPr="005C2263">
        <w:rPr>
          <w:rFonts w:ascii="Times New Roman" w:hAnsi="Times New Roman" w:cs="Times New Roman"/>
          <w:sz w:val="28"/>
          <w:szCs w:val="28"/>
          <w:lang w:eastAsia="ru-RU"/>
        </w:rPr>
        <w:t>км</w:t>
      </w:r>
      <w:r>
        <w:rPr>
          <w:rFonts w:ascii="Times New Roman" w:hAnsi="Times New Roman" w:cs="Times New Roman"/>
          <w:sz w:val="28"/>
          <w:szCs w:val="28"/>
          <w:vertAlign w:val="superscript"/>
          <w:lang w:eastAsia="ru-RU"/>
        </w:rPr>
        <w:t>2</w:t>
      </w:r>
      <w:r w:rsidRPr="005C2263">
        <w:rPr>
          <w:rFonts w:ascii="Times New Roman" w:hAnsi="Times New Roman" w:cs="Times New Roman"/>
          <w:sz w:val="28"/>
          <w:szCs w:val="28"/>
          <w:lang w:eastAsia="ru-RU"/>
        </w:rPr>
        <w:t>. Майже половину, або 12,5 тис. осіб, становлять особи непрацездатного віку (діти, підлітки, люди похилого віку та з обмеженими фізичними можливостями). Кількість осіб у працездатному віці обліковується у межах 13-13,5 тис. осіб.</w:t>
      </w:r>
    </w:p>
    <w:p w:rsidR="005C2263" w:rsidRPr="005C2263" w:rsidRDefault="002335E1" w:rsidP="00C608A2">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Наприклад, у </w:t>
      </w:r>
      <w:r w:rsidR="005C2263" w:rsidRPr="005C2263">
        <w:rPr>
          <w:rFonts w:ascii="Times New Roman" w:hAnsi="Times New Roman" w:cs="Times New Roman"/>
          <w:sz w:val="28"/>
          <w:szCs w:val="28"/>
          <w:lang w:eastAsia="ru-RU"/>
        </w:rPr>
        <w:t>2011 ро</w:t>
      </w:r>
      <w:r>
        <w:rPr>
          <w:rFonts w:ascii="Times New Roman" w:hAnsi="Times New Roman" w:cs="Times New Roman"/>
          <w:sz w:val="28"/>
          <w:szCs w:val="28"/>
          <w:lang w:eastAsia="ru-RU"/>
        </w:rPr>
        <w:t>ці,</w:t>
      </w:r>
      <w:r w:rsidR="005C2263" w:rsidRPr="005C2263">
        <w:rPr>
          <w:rFonts w:ascii="Times New Roman" w:hAnsi="Times New Roman" w:cs="Times New Roman"/>
          <w:sz w:val="28"/>
          <w:szCs w:val="28"/>
          <w:lang w:eastAsia="ru-RU"/>
        </w:rPr>
        <w:t xml:space="preserve"> в середньому було зайнято у різних галузях господарства району 4,6 тис. осіб (35,4% до загальної кількості працезда</w:t>
      </w:r>
      <w:r w:rsidR="00264A6E">
        <w:rPr>
          <w:rFonts w:ascii="Times New Roman" w:hAnsi="Times New Roman" w:cs="Times New Roman"/>
          <w:sz w:val="28"/>
          <w:szCs w:val="28"/>
          <w:lang w:eastAsia="ru-RU"/>
        </w:rPr>
        <w:t>тного населення).</w:t>
      </w:r>
    </w:p>
    <w:p w:rsidR="005C2263" w:rsidRPr="005C2263" w:rsidRDefault="005C2263" w:rsidP="00C608A2">
      <w:pPr>
        <w:spacing w:after="0" w:line="360" w:lineRule="auto"/>
        <w:ind w:firstLine="567"/>
        <w:jc w:val="both"/>
        <w:rPr>
          <w:rFonts w:ascii="Times New Roman" w:hAnsi="Times New Roman" w:cs="Times New Roman"/>
          <w:sz w:val="28"/>
          <w:szCs w:val="28"/>
          <w:lang w:eastAsia="ru-RU"/>
        </w:rPr>
      </w:pPr>
      <w:r w:rsidRPr="005C2263">
        <w:rPr>
          <w:rFonts w:ascii="Times New Roman" w:hAnsi="Times New Roman" w:cs="Times New Roman"/>
          <w:sz w:val="28"/>
          <w:szCs w:val="28"/>
          <w:lang w:eastAsia="ru-RU"/>
        </w:rPr>
        <w:t xml:space="preserve">Інша частина працездатного населення в силу певних причин </w:t>
      </w:r>
      <w:r w:rsidR="002335E1">
        <w:rPr>
          <w:rFonts w:ascii="Times New Roman" w:hAnsi="Times New Roman" w:cs="Times New Roman"/>
          <w:sz w:val="28"/>
          <w:szCs w:val="28"/>
          <w:lang w:eastAsia="ru-RU"/>
        </w:rPr>
        <w:t>не працю</w:t>
      </w:r>
      <w:r w:rsidR="00ED51BD">
        <w:rPr>
          <w:rFonts w:ascii="Times New Roman" w:hAnsi="Times New Roman" w:cs="Times New Roman"/>
          <w:sz w:val="28"/>
          <w:szCs w:val="28"/>
          <w:lang w:eastAsia="ru-RU"/>
        </w:rPr>
        <w:t>є</w:t>
      </w:r>
      <w:r w:rsidR="002335E1">
        <w:rPr>
          <w:rFonts w:ascii="Times New Roman" w:hAnsi="Times New Roman" w:cs="Times New Roman"/>
          <w:sz w:val="28"/>
          <w:szCs w:val="28"/>
          <w:lang w:eastAsia="ru-RU"/>
        </w:rPr>
        <w:t>. Кількість б</w:t>
      </w:r>
      <w:r w:rsidR="002335E1" w:rsidRPr="005C2263">
        <w:rPr>
          <w:rFonts w:ascii="Times New Roman" w:hAnsi="Times New Roman" w:cs="Times New Roman"/>
          <w:sz w:val="28"/>
          <w:szCs w:val="28"/>
          <w:lang w:eastAsia="ru-RU"/>
        </w:rPr>
        <w:t>езробітни</w:t>
      </w:r>
      <w:r w:rsidR="002335E1">
        <w:rPr>
          <w:rFonts w:ascii="Times New Roman" w:hAnsi="Times New Roman" w:cs="Times New Roman"/>
          <w:sz w:val="28"/>
          <w:szCs w:val="28"/>
          <w:lang w:eastAsia="ru-RU"/>
        </w:rPr>
        <w:t>х</w:t>
      </w:r>
      <w:r w:rsidRPr="005C2263">
        <w:rPr>
          <w:rFonts w:ascii="Times New Roman" w:hAnsi="Times New Roman" w:cs="Times New Roman"/>
          <w:sz w:val="28"/>
          <w:szCs w:val="28"/>
          <w:lang w:eastAsia="ru-RU"/>
        </w:rPr>
        <w:t xml:space="preserve">, які зареєстровані у районному центрі зайнятості </w:t>
      </w:r>
      <w:r w:rsidR="002335E1">
        <w:rPr>
          <w:rFonts w:ascii="Times New Roman" w:hAnsi="Times New Roman" w:cs="Times New Roman"/>
          <w:sz w:val="28"/>
          <w:szCs w:val="28"/>
          <w:lang w:eastAsia="ru-RU"/>
        </w:rPr>
        <w:t>становить</w:t>
      </w:r>
      <w:r w:rsidRPr="005C2263">
        <w:rPr>
          <w:rFonts w:ascii="Times New Roman" w:hAnsi="Times New Roman" w:cs="Times New Roman"/>
          <w:sz w:val="28"/>
          <w:szCs w:val="28"/>
          <w:lang w:eastAsia="ru-RU"/>
        </w:rPr>
        <w:t xml:space="preserve"> 0,</w:t>
      </w:r>
      <w:r w:rsidR="002335E1">
        <w:rPr>
          <w:rFonts w:ascii="Times New Roman" w:hAnsi="Times New Roman" w:cs="Times New Roman"/>
          <w:sz w:val="28"/>
          <w:szCs w:val="28"/>
          <w:lang w:eastAsia="ru-RU"/>
        </w:rPr>
        <w:t xml:space="preserve">6 тис. осіб, з них: </w:t>
      </w:r>
      <w:r w:rsidRPr="005C2263">
        <w:rPr>
          <w:rFonts w:ascii="Times New Roman" w:hAnsi="Times New Roman" w:cs="Times New Roman"/>
          <w:sz w:val="28"/>
          <w:szCs w:val="28"/>
          <w:lang w:eastAsia="ru-RU"/>
        </w:rPr>
        <w:t>мами, які виховують дітей до виповнення ними 3-</w:t>
      </w:r>
      <w:r w:rsidR="00ED51BD">
        <w:rPr>
          <w:rFonts w:ascii="Times New Roman" w:hAnsi="Times New Roman" w:cs="Times New Roman"/>
          <w:sz w:val="28"/>
          <w:szCs w:val="28"/>
          <w:lang w:eastAsia="ru-RU"/>
        </w:rPr>
        <w:t>х</w:t>
      </w:r>
      <w:r w:rsidRPr="005C2263">
        <w:rPr>
          <w:rFonts w:ascii="Times New Roman" w:hAnsi="Times New Roman" w:cs="Times New Roman"/>
          <w:sz w:val="28"/>
          <w:szCs w:val="28"/>
          <w:lang w:eastAsia="ru-RU"/>
        </w:rPr>
        <w:t xml:space="preserve"> років</w:t>
      </w:r>
      <w:r w:rsidR="002335E1">
        <w:rPr>
          <w:rFonts w:ascii="Times New Roman" w:hAnsi="Times New Roman" w:cs="Times New Roman"/>
          <w:sz w:val="28"/>
          <w:szCs w:val="28"/>
          <w:lang w:eastAsia="ru-RU"/>
        </w:rPr>
        <w:t xml:space="preserve">; </w:t>
      </w:r>
      <w:r w:rsidRPr="005C2263">
        <w:rPr>
          <w:rFonts w:ascii="Times New Roman" w:hAnsi="Times New Roman" w:cs="Times New Roman"/>
          <w:sz w:val="28"/>
          <w:szCs w:val="28"/>
          <w:lang w:eastAsia="ru-RU"/>
        </w:rPr>
        <w:t>особи, які здійснюють дог</w:t>
      </w:r>
      <w:r w:rsidR="002335E1">
        <w:rPr>
          <w:rFonts w:ascii="Times New Roman" w:hAnsi="Times New Roman" w:cs="Times New Roman"/>
          <w:sz w:val="28"/>
          <w:szCs w:val="28"/>
          <w:lang w:eastAsia="ru-RU"/>
        </w:rPr>
        <w:t xml:space="preserve">ляд за хворими та престарілими; </w:t>
      </w:r>
      <w:r w:rsidRPr="005C2263">
        <w:rPr>
          <w:rFonts w:ascii="Times New Roman" w:hAnsi="Times New Roman" w:cs="Times New Roman"/>
          <w:sz w:val="28"/>
          <w:szCs w:val="28"/>
          <w:lang w:eastAsia="ru-RU"/>
        </w:rPr>
        <w:t>домогосподарки та члени осо</w:t>
      </w:r>
      <w:r w:rsidR="002335E1">
        <w:rPr>
          <w:rFonts w:ascii="Times New Roman" w:hAnsi="Times New Roman" w:cs="Times New Roman"/>
          <w:sz w:val="28"/>
          <w:szCs w:val="28"/>
          <w:lang w:eastAsia="ru-RU"/>
        </w:rPr>
        <w:t xml:space="preserve">бистих селянських господарств; </w:t>
      </w:r>
      <w:r w:rsidRPr="005C2263">
        <w:rPr>
          <w:rFonts w:ascii="Times New Roman" w:hAnsi="Times New Roman" w:cs="Times New Roman"/>
          <w:sz w:val="28"/>
          <w:szCs w:val="28"/>
          <w:lang w:eastAsia="ru-RU"/>
        </w:rPr>
        <w:t>особи, які перебувають на заробітках за кордоном.</w:t>
      </w:r>
    </w:p>
    <w:p w:rsidR="005C2263" w:rsidRPr="005C2263" w:rsidRDefault="005C2263" w:rsidP="00C608A2">
      <w:pPr>
        <w:spacing w:after="0" w:line="360" w:lineRule="auto"/>
        <w:ind w:firstLine="567"/>
        <w:jc w:val="both"/>
        <w:rPr>
          <w:rFonts w:ascii="Times New Roman" w:hAnsi="Times New Roman" w:cs="Times New Roman"/>
          <w:sz w:val="28"/>
          <w:szCs w:val="28"/>
          <w:lang w:eastAsia="ru-RU"/>
        </w:rPr>
      </w:pPr>
      <w:r w:rsidRPr="005C2263">
        <w:rPr>
          <w:rFonts w:ascii="Times New Roman" w:hAnsi="Times New Roman" w:cs="Times New Roman"/>
          <w:sz w:val="28"/>
          <w:szCs w:val="28"/>
          <w:lang w:eastAsia="ru-RU"/>
        </w:rPr>
        <w:t xml:space="preserve">Наслідком деформованої структури зайнятості населення є практично всі наші соціально-економічні проблеми, такі як мізерні доходи, висока вартість товарів і послуг, низька </w:t>
      </w:r>
      <w:proofErr w:type="spellStart"/>
      <w:r w:rsidRPr="005C2263">
        <w:rPr>
          <w:rFonts w:ascii="Times New Roman" w:hAnsi="Times New Roman" w:cs="Times New Roman"/>
          <w:sz w:val="28"/>
          <w:szCs w:val="28"/>
          <w:lang w:eastAsia="ru-RU"/>
        </w:rPr>
        <w:t>конкурентноспроможність</w:t>
      </w:r>
      <w:proofErr w:type="spellEnd"/>
      <w:r w:rsidRPr="005C2263">
        <w:rPr>
          <w:rFonts w:ascii="Times New Roman" w:hAnsi="Times New Roman" w:cs="Times New Roman"/>
          <w:sz w:val="28"/>
          <w:szCs w:val="28"/>
          <w:lang w:eastAsia="ru-RU"/>
        </w:rPr>
        <w:t xml:space="preserve"> товарів, катастрофічний знос основних фондів, плачевний стан фінансування медицини, освіти, науки, а також відсутність інвестування.</w:t>
      </w:r>
    </w:p>
    <w:p w:rsidR="0077176F" w:rsidRPr="00CB325B" w:rsidRDefault="0077176F" w:rsidP="00C608A2">
      <w:pPr>
        <w:spacing w:after="0" w:line="360" w:lineRule="auto"/>
        <w:ind w:firstLine="567"/>
        <w:jc w:val="both"/>
        <w:rPr>
          <w:rFonts w:ascii="Times New Roman" w:hAnsi="Times New Roman" w:cs="Times New Roman"/>
          <w:sz w:val="28"/>
          <w:szCs w:val="28"/>
        </w:rPr>
      </w:pPr>
      <w:r w:rsidRPr="0077176F">
        <w:rPr>
          <w:rFonts w:ascii="Times New Roman" w:hAnsi="Times New Roman" w:cs="Times New Roman"/>
          <w:sz w:val="28"/>
          <w:szCs w:val="28"/>
        </w:rPr>
        <w:t>Соціальні та культурні трансформації</w:t>
      </w:r>
      <w:r w:rsidRPr="00CB325B">
        <w:rPr>
          <w:rFonts w:ascii="Times New Roman" w:hAnsi="Times New Roman" w:cs="Times New Roman"/>
          <w:sz w:val="28"/>
          <w:szCs w:val="28"/>
        </w:rPr>
        <w:t xml:space="preserve"> відносять</w:t>
      </w:r>
      <w:r>
        <w:rPr>
          <w:rFonts w:ascii="Times New Roman" w:hAnsi="Times New Roman" w:cs="Times New Roman"/>
          <w:sz w:val="28"/>
          <w:szCs w:val="28"/>
        </w:rPr>
        <w:t>ся до найбільш широко поширеного</w:t>
      </w:r>
      <w:r w:rsidRPr="00CB325B">
        <w:rPr>
          <w:rFonts w:ascii="Times New Roman" w:hAnsi="Times New Roman" w:cs="Times New Roman"/>
          <w:sz w:val="28"/>
          <w:szCs w:val="28"/>
        </w:rPr>
        <w:t xml:space="preserve"> ефект</w:t>
      </w:r>
      <w:r>
        <w:rPr>
          <w:rFonts w:ascii="Times New Roman" w:hAnsi="Times New Roman" w:cs="Times New Roman"/>
          <w:sz w:val="28"/>
          <w:szCs w:val="28"/>
        </w:rPr>
        <w:t>у</w:t>
      </w:r>
      <w:r w:rsidRPr="00CB325B">
        <w:rPr>
          <w:rFonts w:ascii="Times New Roman" w:hAnsi="Times New Roman" w:cs="Times New Roman"/>
          <w:sz w:val="28"/>
          <w:szCs w:val="28"/>
        </w:rPr>
        <w:t xml:space="preserve"> туризму в цілому, які особливо важко</w:t>
      </w:r>
      <w:r>
        <w:rPr>
          <w:rFonts w:ascii="Times New Roman" w:hAnsi="Times New Roman" w:cs="Times New Roman"/>
          <w:sz w:val="28"/>
          <w:szCs w:val="28"/>
        </w:rPr>
        <w:t xml:space="preserve"> оцінити. Однак подібні масштабн</w:t>
      </w:r>
      <w:r w:rsidRPr="00CB325B">
        <w:rPr>
          <w:rFonts w:ascii="Times New Roman" w:hAnsi="Times New Roman" w:cs="Times New Roman"/>
          <w:sz w:val="28"/>
          <w:szCs w:val="28"/>
        </w:rPr>
        <w:t>і зміни виклика</w:t>
      </w:r>
      <w:r w:rsidR="00900685">
        <w:rPr>
          <w:rFonts w:ascii="Times New Roman" w:hAnsi="Times New Roman" w:cs="Times New Roman"/>
          <w:sz w:val="28"/>
          <w:szCs w:val="28"/>
        </w:rPr>
        <w:t>ні,</w:t>
      </w:r>
      <w:r w:rsidRPr="00CB325B">
        <w:rPr>
          <w:rFonts w:ascii="Times New Roman" w:hAnsi="Times New Roman" w:cs="Times New Roman"/>
          <w:sz w:val="28"/>
          <w:szCs w:val="28"/>
        </w:rPr>
        <w:t xml:space="preserve"> в значній мір</w:t>
      </w:r>
      <w:r w:rsidR="00900685">
        <w:rPr>
          <w:rFonts w:ascii="Times New Roman" w:hAnsi="Times New Roman" w:cs="Times New Roman"/>
          <w:sz w:val="28"/>
          <w:szCs w:val="28"/>
        </w:rPr>
        <w:t>,</w:t>
      </w:r>
      <w:r w:rsidR="00715109">
        <w:rPr>
          <w:rFonts w:ascii="Times New Roman" w:hAnsi="Times New Roman" w:cs="Times New Roman"/>
          <w:sz w:val="28"/>
          <w:szCs w:val="28"/>
        </w:rPr>
        <w:t xml:space="preserve"> </w:t>
      </w:r>
      <w:r w:rsidRPr="00CB325B">
        <w:rPr>
          <w:rFonts w:ascii="Times New Roman" w:hAnsi="Times New Roman" w:cs="Times New Roman"/>
          <w:sz w:val="28"/>
          <w:szCs w:val="28"/>
        </w:rPr>
        <w:t xml:space="preserve">іншими </w:t>
      </w:r>
      <w:r>
        <w:rPr>
          <w:rFonts w:ascii="Times New Roman" w:hAnsi="Times New Roman" w:cs="Times New Roman"/>
          <w:sz w:val="28"/>
          <w:szCs w:val="28"/>
        </w:rPr>
        <w:t>чинниками, такими як телебачен</w:t>
      </w:r>
      <w:r w:rsidRPr="00CB325B">
        <w:rPr>
          <w:rFonts w:ascii="Times New Roman" w:hAnsi="Times New Roman" w:cs="Times New Roman"/>
          <w:sz w:val="28"/>
          <w:szCs w:val="28"/>
        </w:rPr>
        <w:t>ня або урбанізація. З іншого боку, форми туризму, к</w:t>
      </w:r>
      <w:r w:rsidR="002335E1">
        <w:rPr>
          <w:rFonts w:ascii="Times New Roman" w:hAnsi="Times New Roman" w:cs="Times New Roman"/>
          <w:sz w:val="28"/>
          <w:szCs w:val="28"/>
        </w:rPr>
        <w:t>онтрольовані місцевим</w:t>
      </w:r>
      <w:r>
        <w:rPr>
          <w:rFonts w:ascii="Times New Roman" w:hAnsi="Times New Roman" w:cs="Times New Roman"/>
          <w:sz w:val="28"/>
          <w:szCs w:val="28"/>
        </w:rPr>
        <w:t xml:space="preserve"> суспільством</w:t>
      </w:r>
      <w:r w:rsidRPr="00CB325B">
        <w:rPr>
          <w:rFonts w:ascii="Times New Roman" w:hAnsi="Times New Roman" w:cs="Times New Roman"/>
          <w:sz w:val="28"/>
          <w:szCs w:val="28"/>
        </w:rPr>
        <w:t>, можуть навіть послужити зміцненню традиційних культур у віддалених територіях.</w:t>
      </w:r>
    </w:p>
    <w:p w:rsidR="00EA4908" w:rsidRPr="00EA4908" w:rsidRDefault="00EA4908" w:rsidP="00C608A2">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w:t>
      </w:r>
      <w:r w:rsidR="00723E54">
        <w:rPr>
          <w:rFonts w:ascii="Times New Roman" w:hAnsi="Times New Roman" w:cs="Times New Roman"/>
          <w:sz w:val="28"/>
          <w:szCs w:val="28"/>
          <w:lang w:eastAsia="ru-RU"/>
        </w:rPr>
        <w:t xml:space="preserve">оціальний та економічний </w:t>
      </w:r>
      <w:r w:rsidRPr="00EA4908">
        <w:rPr>
          <w:rFonts w:ascii="Times New Roman" w:hAnsi="Times New Roman" w:cs="Times New Roman"/>
          <w:sz w:val="28"/>
          <w:szCs w:val="28"/>
          <w:lang w:eastAsia="ru-RU"/>
        </w:rPr>
        <w:t>розвиток</w:t>
      </w:r>
      <w:r>
        <w:rPr>
          <w:rFonts w:ascii="Times New Roman" w:hAnsi="Times New Roman" w:cs="Times New Roman"/>
          <w:sz w:val="28"/>
          <w:szCs w:val="28"/>
          <w:lang w:eastAsia="ru-RU"/>
        </w:rPr>
        <w:t xml:space="preserve"> району </w:t>
      </w:r>
      <w:r w:rsidRPr="00EA4908">
        <w:rPr>
          <w:rFonts w:ascii="Times New Roman" w:hAnsi="Times New Roman" w:cs="Times New Roman"/>
          <w:sz w:val="28"/>
          <w:szCs w:val="28"/>
          <w:lang w:eastAsia="ru-RU"/>
        </w:rPr>
        <w:t>пов’язують з індустрією туризму, зокрема,</w:t>
      </w:r>
      <w:r>
        <w:rPr>
          <w:rFonts w:ascii="Times New Roman" w:hAnsi="Times New Roman" w:cs="Times New Roman"/>
          <w:sz w:val="28"/>
          <w:szCs w:val="28"/>
          <w:lang w:eastAsia="ru-RU"/>
        </w:rPr>
        <w:t xml:space="preserve"> </w:t>
      </w:r>
      <w:r w:rsidRPr="00EA4908">
        <w:rPr>
          <w:rFonts w:ascii="Times New Roman" w:hAnsi="Times New Roman" w:cs="Times New Roman"/>
          <w:sz w:val="28"/>
          <w:szCs w:val="28"/>
          <w:lang w:eastAsia="ru-RU"/>
        </w:rPr>
        <w:t>сільського.</w:t>
      </w:r>
      <w:r w:rsidRPr="00EA4908">
        <w:rPr>
          <w:rFonts w:ascii="Times New Roman" w:hAnsi="Times New Roman" w:cs="Times New Roman"/>
          <w:sz w:val="28"/>
          <w:szCs w:val="28"/>
          <w:lang w:eastAsia="ru-RU"/>
        </w:rPr>
        <w:tab/>
      </w:r>
    </w:p>
    <w:p w:rsidR="00EA4908" w:rsidRPr="00EA4908" w:rsidRDefault="00EA4908" w:rsidP="00C608A2">
      <w:pPr>
        <w:spacing w:after="0" w:line="360" w:lineRule="auto"/>
        <w:ind w:firstLine="567"/>
        <w:jc w:val="both"/>
        <w:rPr>
          <w:rFonts w:ascii="Times New Roman" w:hAnsi="Times New Roman" w:cs="Times New Roman"/>
          <w:sz w:val="28"/>
          <w:szCs w:val="28"/>
          <w:lang w:eastAsia="ru-RU"/>
        </w:rPr>
      </w:pPr>
      <w:r w:rsidRPr="00EA4908">
        <w:rPr>
          <w:rFonts w:ascii="Times New Roman" w:hAnsi="Times New Roman" w:cs="Times New Roman"/>
          <w:sz w:val="28"/>
          <w:szCs w:val="28"/>
          <w:lang w:eastAsia="ru-RU"/>
        </w:rPr>
        <w:t>Сільський зелений туризм Путильського району знаходиться на початковій стаді свого розвитку. Приватні садиби майже усіх сіл району гостинно зустрічають туристів</w:t>
      </w:r>
      <w:r w:rsidR="002335E1">
        <w:rPr>
          <w:rFonts w:ascii="Times New Roman" w:hAnsi="Times New Roman" w:cs="Times New Roman"/>
          <w:sz w:val="28"/>
          <w:szCs w:val="28"/>
          <w:lang w:eastAsia="ru-RU"/>
        </w:rPr>
        <w:t>,</w:t>
      </w:r>
      <w:r w:rsidRPr="00EA4908">
        <w:rPr>
          <w:rFonts w:ascii="Times New Roman" w:hAnsi="Times New Roman" w:cs="Times New Roman"/>
          <w:sz w:val="28"/>
          <w:szCs w:val="28"/>
          <w:lang w:eastAsia="ru-RU"/>
        </w:rPr>
        <w:t xml:space="preserve"> надаючи різноманітний спектр послуг</w:t>
      </w:r>
      <w:r w:rsidR="00900685">
        <w:rPr>
          <w:rFonts w:ascii="Times New Roman" w:hAnsi="Times New Roman" w:cs="Times New Roman"/>
          <w:sz w:val="28"/>
          <w:szCs w:val="28"/>
          <w:lang w:eastAsia="ru-RU"/>
        </w:rPr>
        <w:t>, з</w:t>
      </w:r>
      <w:r w:rsidRPr="00EA4908">
        <w:rPr>
          <w:rFonts w:ascii="Times New Roman" w:hAnsi="Times New Roman" w:cs="Times New Roman"/>
          <w:sz w:val="28"/>
          <w:szCs w:val="28"/>
          <w:lang w:eastAsia="ru-RU"/>
        </w:rPr>
        <w:t>окрема: прогулянки, проживання, харчування, відпочинок, збирання грибів, відвідання музеїв</w:t>
      </w:r>
      <w:r>
        <w:rPr>
          <w:rFonts w:ascii="Times New Roman" w:hAnsi="Times New Roman" w:cs="Times New Roman"/>
          <w:sz w:val="28"/>
          <w:szCs w:val="28"/>
          <w:lang w:eastAsia="ru-RU"/>
        </w:rPr>
        <w:t>,</w:t>
      </w:r>
      <w:r w:rsidRPr="00EA4908">
        <w:rPr>
          <w:rFonts w:ascii="Times New Roman" w:hAnsi="Times New Roman" w:cs="Times New Roman"/>
          <w:sz w:val="28"/>
          <w:szCs w:val="28"/>
          <w:lang w:eastAsia="ru-RU"/>
        </w:rPr>
        <w:t xml:space="preserve"> пол</w:t>
      </w:r>
      <w:r>
        <w:rPr>
          <w:rFonts w:ascii="Times New Roman" w:hAnsi="Times New Roman" w:cs="Times New Roman"/>
          <w:sz w:val="28"/>
          <w:szCs w:val="28"/>
          <w:lang w:eastAsia="ru-RU"/>
        </w:rPr>
        <w:t>ювання, катання на лижах та сан</w:t>
      </w:r>
      <w:r w:rsidRPr="00EA4908">
        <w:rPr>
          <w:rFonts w:ascii="Times New Roman" w:hAnsi="Times New Roman" w:cs="Times New Roman"/>
          <w:sz w:val="28"/>
          <w:szCs w:val="28"/>
          <w:lang w:eastAsia="ru-RU"/>
        </w:rPr>
        <w:t xml:space="preserve">ах, ознайомлення з давніми традиціями та обрядами. При бажанні є можливість відпочити на березі Черемошу та відвідати пам’ятні та історичні місця. Найбільш розвинутий сільський туризм у селах </w:t>
      </w:r>
      <w:proofErr w:type="spellStart"/>
      <w:r w:rsidRPr="00EA4908">
        <w:rPr>
          <w:rFonts w:ascii="Times New Roman" w:hAnsi="Times New Roman" w:cs="Times New Roman"/>
          <w:sz w:val="28"/>
          <w:szCs w:val="28"/>
          <w:lang w:eastAsia="ru-RU"/>
        </w:rPr>
        <w:t>Підзахаричі</w:t>
      </w:r>
      <w:proofErr w:type="spellEnd"/>
      <w:r w:rsidRPr="00EA4908">
        <w:rPr>
          <w:rFonts w:ascii="Times New Roman" w:hAnsi="Times New Roman" w:cs="Times New Roman"/>
          <w:sz w:val="28"/>
          <w:szCs w:val="28"/>
          <w:lang w:eastAsia="ru-RU"/>
        </w:rPr>
        <w:t xml:space="preserve">, Розтоки та в самій </w:t>
      </w:r>
      <w:proofErr w:type="spellStart"/>
      <w:r w:rsidRPr="00EA4908">
        <w:rPr>
          <w:rFonts w:ascii="Times New Roman" w:hAnsi="Times New Roman" w:cs="Times New Roman"/>
          <w:sz w:val="28"/>
          <w:szCs w:val="28"/>
          <w:lang w:eastAsia="ru-RU"/>
        </w:rPr>
        <w:t>Путилі</w:t>
      </w:r>
      <w:proofErr w:type="spellEnd"/>
      <w:r w:rsidRPr="00EA4908">
        <w:rPr>
          <w:rFonts w:ascii="Times New Roman" w:hAnsi="Times New Roman" w:cs="Times New Roman"/>
          <w:sz w:val="28"/>
          <w:szCs w:val="28"/>
          <w:lang w:eastAsia="ru-RU"/>
        </w:rPr>
        <w:t>.</w:t>
      </w:r>
    </w:p>
    <w:p w:rsidR="00EA4908" w:rsidRDefault="00EA4908" w:rsidP="00C608A2">
      <w:pPr>
        <w:spacing w:after="0" w:line="360" w:lineRule="auto"/>
        <w:ind w:firstLine="567"/>
        <w:jc w:val="both"/>
        <w:rPr>
          <w:rFonts w:ascii="Times New Roman" w:hAnsi="Times New Roman" w:cs="Times New Roman"/>
          <w:sz w:val="28"/>
          <w:szCs w:val="28"/>
          <w:lang w:eastAsia="ru-RU"/>
        </w:rPr>
      </w:pPr>
      <w:r w:rsidRPr="00EA4908">
        <w:rPr>
          <w:rFonts w:ascii="Times New Roman" w:hAnsi="Times New Roman" w:cs="Times New Roman"/>
          <w:sz w:val="28"/>
          <w:szCs w:val="28"/>
          <w:lang w:eastAsia="ru-RU"/>
        </w:rPr>
        <w:lastRenderedPageBreak/>
        <w:t>Туристична галузь є важливим чинником стабільного й динамічного збільшення надходжень до бюджету, істотного позитивного впливу на стан справ у багатьох галузях економіки (транспорт, торгівля, зв’язок, будівництво, сільське господарство тощо). Туризм сприяє підвищенню зайнятості населення, розвитку ринкових відносин, міжнародному співробітництву, залученню громадян до пізнання багатої природної та історико-культурної спадщини краю, збереженню екологічної рівноваги.</w:t>
      </w:r>
    </w:p>
    <w:p w:rsidR="00900685" w:rsidRDefault="002335E1" w:rsidP="00C608A2">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території області функціонує</w:t>
      </w:r>
      <w:r w:rsidR="008439DC">
        <w:rPr>
          <w:rFonts w:ascii="Times New Roman" w:hAnsi="Times New Roman" w:cs="Times New Roman"/>
          <w:sz w:val="28"/>
          <w:szCs w:val="28"/>
          <w:lang w:eastAsia="ru-RU"/>
        </w:rPr>
        <w:t>: т</w:t>
      </w:r>
      <w:r w:rsidR="008439DC" w:rsidRPr="008439DC">
        <w:rPr>
          <w:rFonts w:ascii="Times New Roman" w:hAnsi="Times New Roman" w:cs="Times New Roman"/>
          <w:sz w:val="28"/>
          <w:szCs w:val="28"/>
          <w:lang w:eastAsia="ru-RU"/>
        </w:rPr>
        <w:t>уристично-розважальн</w:t>
      </w:r>
      <w:r>
        <w:rPr>
          <w:rFonts w:ascii="Times New Roman" w:hAnsi="Times New Roman" w:cs="Times New Roman"/>
          <w:sz w:val="28"/>
          <w:szCs w:val="28"/>
          <w:lang w:eastAsia="ru-RU"/>
        </w:rPr>
        <w:t>ий</w:t>
      </w:r>
      <w:r w:rsidR="008439DC" w:rsidRPr="008439DC">
        <w:rPr>
          <w:rFonts w:ascii="Times New Roman" w:hAnsi="Times New Roman" w:cs="Times New Roman"/>
          <w:sz w:val="28"/>
          <w:szCs w:val="28"/>
          <w:lang w:eastAsia="ru-RU"/>
        </w:rPr>
        <w:t xml:space="preserve"> комплекс “Перевал </w:t>
      </w:r>
      <w:proofErr w:type="spellStart"/>
      <w:r w:rsidR="008439DC" w:rsidRPr="008439DC">
        <w:rPr>
          <w:rFonts w:ascii="Times New Roman" w:hAnsi="Times New Roman" w:cs="Times New Roman"/>
          <w:sz w:val="28"/>
          <w:szCs w:val="28"/>
          <w:lang w:eastAsia="ru-RU"/>
        </w:rPr>
        <w:t>Німчич</w:t>
      </w:r>
      <w:proofErr w:type="spellEnd"/>
      <w:r w:rsidR="008439DC" w:rsidRPr="008439DC">
        <w:rPr>
          <w:rFonts w:ascii="Times New Roman" w:hAnsi="Times New Roman" w:cs="Times New Roman"/>
          <w:sz w:val="28"/>
          <w:szCs w:val="28"/>
          <w:lang w:eastAsia="ru-RU"/>
        </w:rPr>
        <w:t>”, база відпочинку “</w:t>
      </w:r>
      <w:proofErr w:type="spellStart"/>
      <w:r w:rsidR="008439DC" w:rsidRPr="008439DC">
        <w:rPr>
          <w:rFonts w:ascii="Times New Roman" w:hAnsi="Times New Roman" w:cs="Times New Roman"/>
          <w:sz w:val="28"/>
          <w:szCs w:val="28"/>
          <w:lang w:eastAsia="ru-RU"/>
        </w:rPr>
        <w:t>Німчич</w:t>
      </w:r>
      <w:proofErr w:type="spellEnd"/>
      <w:r w:rsidR="008439DC" w:rsidRPr="008439DC">
        <w:rPr>
          <w:rFonts w:ascii="Times New Roman" w:hAnsi="Times New Roman" w:cs="Times New Roman"/>
          <w:sz w:val="28"/>
          <w:szCs w:val="28"/>
          <w:lang w:eastAsia="ru-RU"/>
        </w:rPr>
        <w:t>” (</w:t>
      </w:r>
      <w:proofErr w:type="spellStart"/>
      <w:r w:rsidR="008439DC" w:rsidRPr="008439DC">
        <w:rPr>
          <w:rFonts w:ascii="Times New Roman" w:hAnsi="Times New Roman" w:cs="Times New Roman"/>
          <w:sz w:val="28"/>
          <w:szCs w:val="28"/>
          <w:lang w:eastAsia="ru-RU"/>
        </w:rPr>
        <w:t>с.Підзахаричі</w:t>
      </w:r>
      <w:proofErr w:type="spellEnd"/>
      <w:r w:rsidR="008439DC" w:rsidRPr="008439DC">
        <w:rPr>
          <w:rFonts w:ascii="Times New Roman" w:hAnsi="Times New Roman" w:cs="Times New Roman"/>
          <w:sz w:val="28"/>
          <w:szCs w:val="28"/>
          <w:lang w:eastAsia="ru-RU"/>
        </w:rPr>
        <w:t>), бар – готель “Едем” (</w:t>
      </w:r>
      <w:proofErr w:type="spellStart"/>
      <w:r w:rsidR="008439DC" w:rsidRPr="008439DC">
        <w:rPr>
          <w:rFonts w:ascii="Times New Roman" w:hAnsi="Times New Roman" w:cs="Times New Roman"/>
          <w:sz w:val="28"/>
          <w:szCs w:val="28"/>
          <w:lang w:eastAsia="ru-RU"/>
        </w:rPr>
        <w:t>с.Тораки</w:t>
      </w:r>
      <w:proofErr w:type="spellEnd"/>
      <w:r w:rsidR="008439DC" w:rsidRPr="008439DC">
        <w:rPr>
          <w:rFonts w:ascii="Times New Roman" w:hAnsi="Times New Roman" w:cs="Times New Roman"/>
          <w:sz w:val="28"/>
          <w:szCs w:val="28"/>
          <w:lang w:eastAsia="ru-RU"/>
        </w:rPr>
        <w:t>), кафе – готелі “Едельвейс”, “Оскар”, “Еліт”, готель – ресторан “Лісова поляна” (</w:t>
      </w:r>
      <w:proofErr w:type="spellStart"/>
      <w:r w:rsidR="008439DC" w:rsidRPr="008439DC">
        <w:rPr>
          <w:rFonts w:ascii="Times New Roman" w:hAnsi="Times New Roman" w:cs="Times New Roman"/>
          <w:sz w:val="28"/>
          <w:szCs w:val="28"/>
          <w:lang w:eastAsia="ru-RU"/>
        </w:rPr>
        <w:t>смт</w:t>
      </w:r>
      <w:proofErr w:type="spellEnd"/>
      <w:r w:rsidR="008439DC" w:rsidRPr="008439DC">
        <w:rPr>
          <w:rFonts w:ascii="Times New Roman" w:hAnsi="Times New Roman" w:cs="Times New Roman"/>
          <w:sz w:val="28"/>
          <w:szCs w:val="28"/>
          <w:lang w:eastAsia="ru-RU"/>
        </w:rPr>
        <w:t>.</w:t>
      </w:r>
      <w:r w:rsidR="00CE480E">
        <w:rPr>
          <w:rFonts w:ascii="Times New Roman" w:hAnsi="Times New Roman" w:cs="Times New Roman"/>
          <w:sz w:val="28"/>
          <w:szCs w:val="28"/>
          <w:lang w:eastAsia="ru-RU"/>
        </w:rPr>
        <w:t xml:space="preserve"> </w:t>
      </w:r>
      <w:proofErr w:type="spellStart"/>
      <w:r w:rsidR="008439DC" w:rsidRPr="008439DC">
        <w:rPr>
          <w:rFonts w:ascii="Times New Roman" w:hAnsi="Times New Roman" w:cs="Times New Roman"/>
          <w:sz w:val="28"/>
          <w:szCs w:val="28"/>
          <w:lang w:eastAsia="ru-RU"/>
        </w:rPr>
        <w:t>Путила</w:t>
      </w:r>
      <w:proofErr w:type="spellEnd"/>
      <w:r w:rsidR="008439DC" w:rsidRPr="008439DC">
        <w:rPr>
          <w:rFonts w:ascii="Times New Roman" w:hAnsi="Times New Roman" w:cs="Times New Roman"/>
          <w:sz w:val="28"/>
          <w:szCs w:val="28"/>
          <w:lang w:eastAsia="ru-RU"/>
        </w:rPr>
        <w:t xml:space="preserve">). </w:t>
      </w:r>
      <w:r w:rsidR="00900685">
        <w:rPr>
          <w:rFonts w:ascii="Times New Roman" w:hAnsi="Times New Roman" w:cs="Times New Roman"/>
          <w:sz w:val="28"/>
          <w:szCs w:val="28"/>
          <w:lang w:eastAsia="ru-RU"/>
        </w:rPr>
        <w:t>Загалом, в</w:t>
      </w:r>
      <w:r w:rsidR="00900685" w:rsidRPr="009307CD">
        <w:rPr>
          <w:rFonts w:ascii="Times New Roman" w:hAnsi="Times New Roman" w:cs="Times New Roman"/>
          <w:sz w:val="28"/>
          <w:szCs w:val="28"/>
          <w:lang w:eastAsia="ru-RU"/>
        </w:rPr>
        <w:t xml:space="preserve"> районі зареєстровано 45 об’єктів, які уві</w:t>
      </w:r>
      <w:r w:rsidR="00900685">
        <w:rPr>
          <w:rFonts w:ascii="Times New Roman" w:hAnsi="Times New Roman" w:cs="Times New Roman"/>
          <w:sz w:val="28"/>
          <w:szCs w:val="28"/>
          <w:lang w:eastAsia="ru-RU"/>
        </w:rPr>
        <w:t>йшли до сфери туризму</w:t>
      </w:r>
      <w:r w:rsidR="00900685" w:rsidRPr="009307CD">
        <w:rPr>
          <w:rFonts w:ascii="Times New Roman" w:hAnsi="Times New Roman" w:cs="Times New Roman"/>
          <w:sz w:val="28"/>
          <w:szCs w:val="28"/>
          <w:lang w:eastAsia="ru-RU"/>
        </w:rPr>
        <w:t xml:space="preserve">. </w:t>
      </w:r>
    </w:p>
    <w:p w:rsidR="009307CD" w:rsidRDefault="008439DC" w:rsidP="00C608A2">
      <w:pPr>
        <w:spacing w:after="0" w:line="360" w:lineRule="auto"/>
        <w:ind w:firstLine="567"/>
        <w:jc w:val="both"/>
        <w:rPr>
          <w:rFonts w:ascii="Times New Roman" w:hAnsi="Times New Roman" w:cs="Times New Roman"/>
          <w:sz w:val="28"/>
          <w:szCs w:val="28"/>
          <w:lang w:eastAsia="ru-RU"/>
        </w:rPr>
      </w:pPr>
      <w:r w:rsidRPr="008439DC">
        <w:rPr>
          <w:rFonts w:ascii="Times New Roman" w:hAnsi="Times New Roman" w:cs="Times New Roman"/>
          <w:sz w:val="28"/>
          <w:szCs w:val="28"/>
          <w:lang w:eastAsia="ru-RU"/>
        </w:rPr>
        <w:t xml:space="preserve">Туристів з радістю приймуть також місцеві жителі в своїх власних </w:t>
      </w:r>
      <w:r>
        <w:rPr>
          <w:rFonts w:ascii="Times New Roman" w:hAnsi="Times New Roman" w:cs="Times New Roman"/>
          <w:sz w:val="28"/>
          <w:szCs w:val="28"/>
          <w:lang w:eastAsia="ru-RU"/>
        </w:rPr>
        <w:t>садибах</w:t>
      </w:r>
      <w:r w:rsidR="002335E1">
        <w:rPr>
          <w:rFonts w:ascii="Times New Roman" w:hAnsi="Times New Roman" w:cs="Times New Roman"/>
          <w:sz w:val="28"/>
          <w:szCs w:val="28"/>
          <w:lang w:eastAsia="ru-RU"/>
        </w:rPr>
        <w:t xml:space="preserve"> </w:t>
      </w:r>
      <w:r w:rsidRPr="008439DC">
        <w:rPr>
          <w:rFonts w:ascii="Times New Roman" w:hAnsi="Times New Roman" w:cs="Times New Roman"/>
          <w:sz w:val="28"/>
          <w:szCs w:val="28"/>
          <w:lang w:eastAsia="ru-RU"/>
        </w:rPr>
        <w:t>– В.В</w:t>
      </w:r>
      <w:r>
        <w:rPr>
          <w:rFonts w:ascii="Times New Roman" w:hAnsi="Times New Roman" w:cs="Times New Roman"/>
          <w:sz w:val="28"/>
          <w:szCs w:val="28"/>
          <w:lang w:eastAsia="ru-RU"/>
        </w:rPr>
        <w:t>.</w:t>
      </w:r>
      <w:r w:rsidRPr="008439DC">
        <w:rPr>
          <w:rFonts w:ascii="Times New Roman" w:hAnsi="Times New Roman" w:cs="Times New Roman"/>
          <w:sz w:val="28"/>
          <w:szCs w:val="28"/>
          <w:lang w:eastAsia="ru-RU"/>
        </w:rPr>
        <w:t xml:space="preserve"> </w:t>
      </w:r>
      <w:proofErr w:type="spellStart"/>
      <w:r w:rsidRPr="008439DC">
        <w:rPr>
          <w:rFonts w:ascii="Times New Roman" w:hAnsi="Times New Roman" w:cs="Times New Roman"/>
          <w:sz w:val="28"/>
          <w:szCs w:val="28"/>
          <w:lang w:eastAsia="ru-RU"/>
        </w:rPr>
        <w:t>Фалафівка</w:t>
      </w:r>
      <w:proofErr w:type="spellEnd"/>
      <w:r w:rsidRPr="008439DC">
        <w:rPr>
          <w:rFonts w:ascii="Times New Roman" w:hAnsi="Times New Roman" w:cs="Times New Roman"/>
          <w:sz w:val="28"/>
          <w:szCs w:val="28"/>
          <w:lang w:eastAsia="ru-RU"/>
        </w:rPr>
        <w:t>, Я.В</w:t>
      </w:r>
      <w:r>
        <w:rPr>
          <w:rFonts w:ascii="Times New Roman" w:hAnsi="Times New Roman" w:cs="Times New Roman"/>
          <w:sz w:val="28"/>
          <w:szCs w:val="28"/>
          <w:lang w:eastAsia="ru-RU"/>
        </w:rPr>
        <w:t>.</w:t>
      </w:r>
      <w:r w:rsidRPr="008439DC">
        <w:rPr>
          <w:rFonts w:ascii="Times New Roman" w:hAnsi="Times New Roman" w:cs="Times New Roman"/>
          <w:sz w:val="28"/>
          <w:szCs w:val="28"/>
          <w:lang w:eastAsia="ru-RU"/>
        </w:rPr>
        <w:t xml:space="preserve"> </w:t>
      </w:r>
      <w:proofErr w:type="spellStart"/>
      <w:r w:rsidRPr="008439DC">
        <w:rPr>
          <w:rFonts w:ascii="Times New Roman" w:hAnsi="Times New Roman" w:cs="Times New Roman"/>
          <w:sz w:val="28"/>
          <w:szCs w:val="28"/>
          <w:lang w:eastAsia="ru-RU"/>
        </w:rPr>
        <w:t>Шпетко</w:t>
      </w:r>
      <w:proofErr w:type="spellEnd"/>
      <w:r w:rsidRPr="008439DC">
        <w:rPr>
          <w:rFonts w:ascii="Times New Roman" w:hAnsi="Times New Roman" w:cs="Times New Roman"/>
          <w:sz w:val="28"/>
          <w:szCs w:val="28"/>
          <w:lang w:eastAsia="ru-RU"/>
        </w:rPr>
        <w:t>, Ф.С</w:t>
      </w:r>
      <w:r>
        <w:rPr>
          <w:rFonts w:ascii="Times New Roman" w:hAnsi="Times New Roman" w:cs="Times New Roman"/>
          <w:sz w:val="28"/>
          <w:szCs w:val="28"/>
          <w:lang w:eastAsia="ru-RU"/>
        </w:rPr>
        <w:t>.</w:t>
      </w:r>
      <w:r w:rsidRPr="008439DC">
        <w:rPr>
          <w:rFonts w:ascii="Times New Roman" w:hAnsi="Times New Roman" w:cs="Times New Roman"/>
          <w:sz w:val="28"/>
          <w:szCs w:val="28"/>
          <w:lang w:eastAsia="ru-RU"/>
        </w:rPr>
        <w:t xml:space="preserve"> </w:t>
      </w:r>
      <w:proofErr w:type="spellStart"/>
      <w:r w:rsidRPr="008439DC">
        <w:rPr>
          <w:rFonts w:ascii="Times New Roman" w:hAnsi="Times New Roman" w:cs="Times New Roman"/>
          <w:sz w:val="28"/>
          <w:szCs w:val="28"/>
          <w:lang w:eastAsia="ru-RU"/>
        </w:rPr>
        <w:t>Томнюк</w:t>
      </w:r>
      <w:proofErr w:type="spellEnd"/>
      <w:r w:rsidRPr="008439DC">
        <w:rPr>
          <w:rFonts w:ascii="Times New Roman" w:hAnsi="Times New Roman" w:cs="Times New Roman"/>
          <w:sz w:val="28"/>
          <w:szCs w:val="28"/>
          <w:lang w:eastAsia="ru-RU"/>
        </w:rPr>
        <w:t>, В.Ф</w:t>
      </w:r>
      <w:r>
        <w:rPr>
          <w:rFonts w:ascii="Times New Roman" w:hAnsi="Times New Roman" w:cs="Times New Roman"/>
          <w:sz w:val="28"/>
          <w:szCs w:val="28"/>
          <w:lang w:eastAsia="ru-RU"/>
        </w:rPr>
        <w:t>.</w:t>
      </w:r>
      <w:r w:rsidRPr="008439DC">
        <w:rPr>
          <w:rFonts w:ascii="Times New Roman" w:hAnsi="Times New Roman" w:cs="Times New Roman"/>
          <w:sz w:val="28"/>
          <w:szCs w:val="28"/>
          <w:lang w:eastAsia="ru-RU"/>
        </w:rPr>
        <w:t xml:space="preserve"> </w:t>
      </w:r>
      <w:proofErr w:type="spellStart"/>
      <w:r w:rsidRPr="008439DC">
        <w:rPr>
          <w:rFonts w:ascii="Times New Roman" w:hAnsi="Times New Roman" w:cs="Times New Roman"/>
          <w:sz w:val="28"/>
          <w:szCs w:val="28"/>
          <w:lang w:eastAsia="ru-RU"/>
        </w:rPr>
        <w:t>Псарюк</w:t>
      </w:r>
      <w:proofErr w:type="spellEnd"/>
      <w:r w:rsidRPr="008439DC">
        <w:rPr>
          <w:rFonts w:ascii="Times New Roman" w:hAnsi="Times New Roman" w:cs="Times New Roman"/>
          <w:sz w:val="28"/>
          <w:szCs w:val="28"/>
          <w:lang w:eastAsia="ru-RU"/>
        </w:rPr>
        <w:t>, Я.Д</w:t>
      </w:r>
      <w:r>
        <w:rPr>
          <w:rFonts w:ascii="Times New Roman" w:hAnsi="Times New Roman" w:cs="Times New Roman"/>
          <w:sz w:val="28"/>
          <w:szCs w:val="28"/>
          <w:lang w:eastAsia="ru-RU"/>
        </w:rPr>
        <w:t>.</w:t>
      </w:r>
      <w:r w:rsidRPr="008439DC">
        <w:rPr>
          <w:rFonts w:ascii="Times New Roman" w:hAnsi="Times New Roman" w:cs="Times New Roman"/>
          <w:sz w:val="28"/>
          <w:szCs w:val="28"/>
          <w:lang w:eastAsia="ru-RU"/>
        </w:rPr>
        <w:t xml:space="preserve"> Рубаний, Я.Я</w:t>
      </w:r>
      <w:r>
        <w:rPr>
          <w:rFonts w:ascii="Times New Roman" w:hAnsi="Times New Roman" w:cs="Times New Roman"/>
          <w:sz w:val="28"/>
          <w:szCs w:val="28"/>
          <w:lang w:eastAsia="ru-RU"/>
        </w:rPr>
        <w:t>.</w:t>
      </w:r>
      <w:r w:rsidR="00AB5E13">
        <w:rPr>
          <w:rFonts w:ascii="Times New Roman" w:hAnsi="Times New Roman" w:cs="Times New Roman"/>
          <w:sz w:val="28"/>
          <w:szCs w:val="28"/>
          <w:lang w:eastAsia="ru-RU"/>
        </w:rPr>
        <w:t> Попюк,</w:t>
      </w:r>
      <w:r w:rsidRPr="008439DC">
        <w:rPr>
          <w:rFonts w:ascii="Times New Roman" w:hAnsi="Times New Roman" w:cs="Times New Roman"/>
          <w:sz w:val="28"/>
          <w:szCs w:val="28"/>
          <w:lang w:eastAsia="ru-RU"/>
        </w:rPr>
        <w:t xml:space="preserve"> П.Т</w:t>
      </w:r>
      <w:r>
        <w:rPr>
          <w:rFonts w:ascii="Times New Roman" w:hAnsi="Times New Roman" w:cs="Times New Roman"/>
          <w:sz w:val="28"/>
          <w:szCs w:val="28"/>
          <w:lang w:eastAsia="ru-RU"/>
        </w:rPr>
        <w:t>.</w:t>
      </w:r>
      <w:r w:rsidRPr="008439DC">
        <w:rPr>
          <w:rFonts w:ascii="Times New Roman" w:hAnsi="Times New Roman" w:cs="Times New Roman"/>
          <w:sz w:val="28"/>
          <w:szCs w:val="28"/>
          <w:lang w:eastAsia="ru-RU"/>
        </w:rPr>
        <w:t xml:space="preserve"> </w:t>
      </w:r>
      <w:proofErr w:type="spellStart"/>
      <w:r w:rsidRPr="008439DC">
        <w:rPr>
          <w:rFonts w:ascii="Times New Roman" w:hAnsi="Times New Roman" w:cs="Times New Roman"/>
          <w:sz w:val="28"/>
          <w:szCs w:val="28"/>
          <w:lang w:eastAsia="ru-RU"/>
        </w:rPr>
        <w:t>Марич</w:t>
      </w:r>
      <w:proofErr w:type="spellEnd"/>
      <w:r w:rsidRPr="008439DC">
        <w:rPr>
          <w:rFonts w:ascii="Times New Roman" w:hAnsi="Times New Roman" w:cs="Times New Roman"/>
          <w:sz w:val="28"/>
          <w:szCs w:val="28"/>
          <w:lang w:eastAsia="ru-RU"/>
        </w:rPr>
        <w:t>, С.І.</w:t>
      </w:r>
      <w:r>
        <w:rPr>
          <w:rFonts w:ascii="Times New Roman" w:hAnsi="Times New Roman" w:cs="Times New Roman"/>
          <w:sz w:val="28"/>
          <w:szCs w:val="28"/>
          <w:lang w:eastAsia="ru-RU"/>
        </w:rPr>
        <w:t> </w:t>
      </w:r>
      <w:r w:rsidRPr="008439DC">
        <w:rPr>
          <w:rFonts w:ascii="Times New Roman" w:hAnsi="Times New Roman" w:cs="Times New Roman"/>
          <w:sz w:val="28"/>
          <w:szCs w:val="28"/>
          <w:lang w:eastAsia="ru-RU"/>
        </w:rPr>
        <w:t>Монарха</w:t>
      </w:r>
      <w:r>
        <w:rPr>
          <w:rFonts w:ascii="Times New Roman" w:hAnsi="Times New Roman" w:cs="Times New Roman"/>
          <w:sz w:val="28"/>
          <w:szCs w:val="28"/>
          <w:lang w:eastAsia="ru-RU"/>
        </w:rPr>
        <w:t>,</w:t>
      </w:r>
      <w:r w:rsidRPr="008439DC">
        <w:rPr>
          <w:rFonts w:ascii="Times New Roman" w:hAnsi="Times New Roman" w:cs="Times New Roman"/>
          <w:sz w:val="28"/>
          <w:szCs w:val="28"/>
          <w:lang w:eastAsia="ru-RU"/>
        </w:rPr>
        <w:t xml:space="preserve"> Х.Ю</w:t>
      </w:r>
      <w:r>
        <w:rPr>
          <w:rFonts w:ascii="Times New Roman" w:hAnsi="Times New Roman" w:cs="Times New Roman"/>
          <w:sz w:val="28"/>
          <w:szCs w:val="28"/>
          <w:lang w:eastAsia="ru-RU"/>
        </w:rPr>
        <w:t>.</w:t>
      </w:r>
      <w:r w:rsidRPr="008439DC">
        <w:rPr>
          <w:rFonts w:ascii="Times New Roman" w:hAnsi="Times New Roman" w:cs="Times New Roman"/>
          <w:sz w:val="28"/>
          <w:szCs w:val="28"/>
          <w:lang w:eastAsia="ru-RU"/>
        </w:rPr>
        <w:t xml:space="preserve"> Синиця. В загальному район готовий прийняти до двох тисяч туристів.</w:t>
      </w:r>
    </w:p>
    <w:p w:rsidR="00900685" w:rsidRPr="005C2263" w:rsidRDefault="00900685" w:rsidP="00C608A2">
      <w:pPr>
        <w:spacing w:after="0" w:line="360" w:lineRule="auto"/>
        <w:ind w:firstLine="567"/>
        <w:contextualSpacing/>
        <w:jc w:val="both"/>
        <w:rPr>
          <w:rFonts w:ascii="Times New Roman" w:eastAsia="Times New Roman" w:hAnsi="Times New Roman"/>
          <w:sz w:val="28"/>
          <w:szCs w:val="24"/>
          <w:lang w:eastAsia="ru-RU"/>
        </w:rPr>
      </w:pPr>
      <w:r w:rsidRPr="005C2263">
        <w:rPr>
          <w:rFonts w:ascii="Times New Roman" w:eastAsia="Times New Roman" w:hAnsi="Times New Roman"/>
          <w:sz w:val="28"/>
          <w:szCs w:val="24"/>
          <w:lang w:eastAsia="ru-RU"/>
        </w:rPr>
        <w:t>Отже, слід сказати, що передумовами розвитку сільського туризму Путиль</w:t>
      </w:r>
      <w:r w:rsidR="00AB5E13">
        <w:rPr>
          <w:rFonts w:ascii="Times New Roman" w:eastAsia="Times New Roman" w:hAnsi="Times New Roman"/>
          <w:sz w:val="28"/>
          <w:szCs w:val="24"/>
          <w:lang w:eastAsia="ru-RU"/>
        </w:rPr>
        <w:t>ського району Чернівецької області</w:t>
      </w:r>
      <w:r w:rsidRPr="005C2263">
        <w:rPr>
          <w:rFonts w:ascii="Times New Roman" w:eastAsia="Times New Roman" w:hAnsi="Times New Roman"/>
          <w:sz w:val="28"/>
          <w:szCs w:val="24"/>
          <w:lang w:eastAsia="ru-RU"/>
        </w:rPr>
        <w:t xml:space="preserve"> слугує те, що даний </w:t>
      </w:r>
      <w:r w:rsidR="00635A75">
        <w:rPr>
          <w:rFonts w:ascii="Times New Roman" w:eastAsia="Times New Roman" w:hAnsi="Times New Roman"/>
          <w:sz w:val="28"/>
          <w:szCs w:val="24"/>
          <w:lang w:eastAsia="ru-RU"/>
        </w:rPr>
        <w:t>район</w:t>
      </w:r>
      <w:r w:rsidRPr="005C2263">
        <w:rPr>
          <w:rFonts w:ascii="Times New Roman" w:eastAsia="Times New Roman" w:hAnsi="Times New Roman"/>
          <w:sz w:val="28"/>
          <w:szCs w:val="24"/>
          <w:lang w:eastAsia="ru-RU"/>
        </w:rPr>
        <w:t xml:space="preserve"> має вигідне фізико-географічне положення, входить до складу Карпат, має сприятливий клімат та є прикордонною територією. Також він багатий на </w:t>
      </w:r>
      <w:r w:rsidR="00CE480E">
        <w:rPr>
          <w:rFonts w:ascii="Times New Roman" w:eastAsia="Times New Roman" w:hAnsi="Times New Roman"/>
          <w:sz w:val="28"/>
          <w:szCs w:val="24"/>
          <w:lang w:eastAsia="ru-RU"/>
        </w:rPr>
        <w:t>природні мінеральні</w:t>
      </w:r>
      <w:r w:rsidRPr="005C2263">
        <w:rPr>
          <w:rFonts w:ascii="Times New Roman" w:eastAsia="Times New Roman" w:hAnsi="Times New Roman"/>
          <w:sz w:val="28"/>
          <w:szCs w:val="24"/>
          <w:lang w:eastAsia="ru-RU"/>
        </w:rPr>
        <w:t xml:space="preserve"> джерела, кліматичні особливості, які сприяють розвитку сільського туризму.</w:t>
      </w:r>
    </w:p>
    <w:p w:rsidR="002A5977" w:rsidRDefault="00024820" w:rsidP="002A5977">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024820">
        <w:rPr>
          <w:rFonts w:ascii="Times New Roman" w:hAnsi="Times New Roman" w:cs="Times New Roman"/>
          <w:sz w:val="28"/>
          <w:szCs w:val="28"/>
          <w:lang w:eastAsia="ru-RU"/>
        </w:rPr>
        <w:t>озвит</w:t>
      </w:r>
      <w:r w:rsidR="002335E1">
        <w:rPr>
          <w:rFonts w:ascii="Times New Roman" w:hAnsi="Times New Roman" w:cs="Times New Roman"/>
          <w:sz w:val="28"/>
          <w:szCs w:val="28"/>
          <w:lang w:eastAsia="ru-RU"/>
        </w:rPr>
        <w:t>о</w:t>
      </w:r>
      <w:r w:rsidRPr="00024820">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сільського туризму</w:t>
      </w:r>
      <w:r w:rsidRPr="00024820">
        <w:rPr>
          <w:rFonts w:ascii="Times New Roman" w:hAnsi="Times New Roman" w:cs="Times New Roman"/>
          <w:sz w:val="28"/>
          <w:szCs w:val="28"/>
          <w:lang w:eastAsia="ru-RU"/>
        </w:rPr>
        <w:t xml:space="preserve"> в </w:t>
      </w:r>
      <w:r>
        <w:rPr>
          <w:rFonts w:ascii="Times New Roman" w:hAnsi="Times New Roman" w:cs="Times New Roman"/>
          <w:sz w:val="28"/>
          <w:szCs w:val="28"/>
          <w:lang w:eastAsia="ru-RU"/>
        </w:rPr>
        <w:t xml:space="preserve">досліджуваному </w:t>
      </w:r>
      <w:r w:rsidRPr="00024820">
        <w:rPr>
          <w:rFonts w:ascii="Times New Roman" w:hAnsi="Times New Roman" w:cs="Times New Roman"/>
          <w:sz w:val="28"/>
          <w:szCs w:val="28"/>
          <w:lang w:eastAsia="ru-RU"/>
        </w:rPr>
        <w:t>регіон</w:t>
      </w:r>
      <w:r>
        <w:rPr>
          <w:rFonts w:ascii="Times New Roman" w:hAnsi="Times New Roman" w:cs="Times New Roman"/>
          <w:sz w:val="28"/>
          <w:szCs w:val="28"/>
          <w:lang w:eastAsia="ru-RU"/>
        </w:rPr>
        <w:t>і</w:t>
      </w:r>
      <w:r w:rsidRPr="00024820">
        <w:rPr>
          <w:rFonts w:ascii="Times New Roman" w:hAnsi="Times New Roman" w:cs="Times New Roman"/>
          <w:sz w:val="28"/>
          <w:szCs w:val="28"/>
          <w:lang w:eastAsia="ru-RU"/>
        </w:rPr>
        <w:t xml:space="preserve"> визначається такими </w:t>
      </w:r>
      <w:r>
        <w:rPr>
          <w:rFonts w:ascii="Times New Roman" w:hAnsi="Times New Roman" w:cs="Times New Roman"/>
          <w:sz w:val="28"/>
          <w:szCs w:val="28"/>
          <w:lang w:eastAsia="ru-RU"/>
        </w:rPr>
        <w:t>особливостями</w:t>
      </w:r>
      <w:r w:rsidRPr="00024820">
        <w:rPr>
          <w:rFonts w:ascii="Times New Roman" w:hAnsi="Times New Roman" w:cs="Times New Roman"/>
          <w:sz w:val="28"/>
          <w:szCs w:val="28"/>
          <w:lang w:eastAsia="ru-RU"/>
        </w:rPr>
        <w:t>, як:</w:t>
      </w:r>
      <w:r w:rsidR="002A5977">
        <w:rPr>
          <w:rFonts w:ascii="Times New Roman" w:hAnsi="Times New Roman" w:cs="Times New Roman"/>
          <w:sz w:val="28"/>
          <w:szCs w:val="28"/>
          <w:lang w:eastAsia="ru-RU"/>
        </w:rPr>
        <w:t xml:space="preserve"> </w:t>
      </w:r>
    </w:p>
    <w:p w:rsidR="002A5977" w:rsidRDefault="002A5977" w:rsidP="002A5977">
      <w:pPr>
        <w:spacing w:after="0"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w:t>
      </w:r>
      <w:r w:rsidR="00024820" w:rsidRPr="002A5977">
        <w:rPr>
          <w:rFonts w:ascii="Times New Roman" w:hAnsi="Times New Roman" w:cs="Times New Roman"/>
          <w:sz w:val="28"/>
          <w:szCs w:val="28"/>
          <w:lang w:eastAsia="ru-RU"/>
        </w:rPr>
        <w:t xml:space="preserve">значними природними </w:t>
      </w:r>
      <w:r w:rsidR="00E23965" w:rsidRPr="002A5977">
        <w:rPr>
          <w:rFonts w:ascii="Times New Roman" w:hAnsi="Times New Roman" w:cs="Times New Roman"/>
          <w:sz w:val="28"/>
          <w:szCs w:val="28"/>
          <w:lang w:eastAsia="ru-RU"/>
        </w:rPr>
        <w:t xml:space="preserve">і історико-культурними </w:t>
      </w:r>
      <w:r w:rsidR="00024820" w:rsidRPr="002A5977">
        <w:rPr>
          <w:rFonts w:ascii="Times New Roman" w:hAnsi="Times New Roman" w:cs="Times New Roman"/>
          <w:sz w:val="28"/>
          <w:szCs w:val="28"/>
          <w:lang w:eastAsia="ru-RU"/>
        </w:rPr>
        <w:t>рекреаційними ресурсами;</w:t>
      </w:r>
      <w:r w:rsidRPr="002A5977">
        <w:rPr>
          <w:rFonts w:ascii="Times New Roman" w:hAnsi="Times New Roman" w:cs="Times New Roman"/>
          <w:sz w:val="28"/>
          <w:szCs w:val="28"/>
          <w:lang w:eastAsia="ru-RU"/>
        </w:rPr>
        <w:t xml:space="preserve"> </w:t>
      </w:r>
    </w:p>
    <w:p w:rsidR="002A5977" w:rsidRDefault="002A5977" w:rsidP="002A5977">
      <w:pPr>
        <w:spacing w:after="0" w:line="360" w:lineRule="auto"/>
        <w:ind w:firstLine="567"/>
        <w:jc w:val="both"/>
        <w:rPr>
          <w:rFonts w:ascii="Times New Roman" w:hAnsi="Times New Roman" w:cs="Times New Roman"/>
          <w:sz w:val="28"/>
          <w:szCs w:val="28"/>
          <w:lang w:eastAsia="ru-RU"/>
        </w:rPr>
      </w:pPr>
      <w:r w:rsidRPr="002A5977">
        <w:rPr>
          <w:rFonts w:ascii="Times New Roman" w:hAnsi="Times New Roman" w:cs="Times New Roman"/>
          <w:sz w:val="28"/>
          <w:szCs w:val="28"/>
          <w:lang w:eastAsia="ru-RU"/>
        </w:rPr>
        <w:t xml:space="preserve">2) </w:t>
      </w:r>
      <w:r w:rsidR="00024820" w:rsidRPr="002A5977">
        <w:rPr>
          <w:rFonts w:ascii="Times New Roman" w:hAnsi="Times New Roman" w:cs="Times New Roman"/>
          <w:sz w:val="28"/>
          <w:szCs w:val="28"/>
          <w:lang w:eastAsia="ru-RU"/>
        </w:rPr>
        <w:t>зростанням популярності альтернативних видів туризму;</w:t>
      </w:r>
      <w:r w:rsidRPr="002A5977">
        <w:rPr>
          <w:rFonts w:ascii="Times New Roman" w:hAnsi="Times New Roman" w:cs="Times New Roman"/>
          <w:sz w:val="28"/>
          <w:szCs w:val="28"/>
          <w:lang w:eastAsia="ru-RU"/>
        </w:rPr>
        <w:t xml:space="preserve"> </w:t>
      </w:r>
    </w:p>
    <w:p w:rsidR="002A5977" w:rsidRDefault="002A5977" w:rsidP="002A5977">
      <w:pPr>
        <w:spacing w:after="0" w:line="360" w:lineRule="auto"/>
        <w:ind w:firstLine="567"/>
        <w:jc w:val="both"/>
        <w:rPr>
          <w:rFonts w:ascii="Times New Roman" w:hAnsi="Times New Roman" w:cs="Times New Roman"/>
          <w:sz w:val="28"/>
          <w:szCs w:val="28"/>
          <w:lang w:eastAsia="ru-RU"/>
        </w:rPr>
      </w:pPr>
      <w:r w:rsidRPr="002A5977">
        <w:rPr>
          <w:rFonts w:ascii="Times New Roman" w:hAnsi="Times New Roman" w:cs="Times New Roman"/>
          <w:sz w:val="28"/>
          <w:szCs w:val="28"/>
          <w:lang w:eastAsia="ru-RU"/>
        </w:rPr>
        <w:t xml:space="preserve">3) </w:t>
      </w:r>
      <w:r w:rsidR="00024820" w:rsidRPr="002A5977">
        <w:rPr>
          <w:rFonts w:ascii="Times New Roman" w:hAnsi="Times New Roman" w:cs="Times New Roman"/>
          <w:sz w:val="28"/>
          <w:szCs w:val="28"/>
          <w:lang w:eastAsia="ru-RU"/>
        </w:rPr>
        <w:t>н</w:t>
      </w:r>
      <w:r w:rsidR="00CE480E" w:rsidRPr="002A5977">
        <w:rPr>
          <w:rFonts w:ascii="Times New Roman" w:hAnsi="Times New Roman" w:cs="Times New Roman"/>
          <w:sz w:val="28"/>
          <w:szCs w:val="28"/>
          <w:lang w:eastAsia="ru-RU"/>
        </w:rPr>
        <w:t>изьки</w:t>
      </w:r>
      <w:r w:rsidR="00E23965" w:rsidRPr="002A5977">
        <w:rPr>
          <w:rFonts w:ascii="Times New Roman" w:hAnsi="Times New Roman" w:cs="Times New Roman"/>
          <w:sz w:val="28"/>
          <w:szCs w:val="28"/>
          <w:lang w:eastAsia="ru-RU"/>
        </w:rPr>
        <w:t>м</w:t>
      </w:r>
      <w:r w:rsidR="00024820" w:rsidRPr="002A5977">
        <w:rPr>
          <w:rFonts w:ascii="Times New Roman" w:hAnsi="Times New Roman" w:cs="Times New Roman"/>
          <w:sz w:val="28"/>
          <w:szCs w:val="28"/>
          <w:lang w:eastAsia="ru-RU"/>
        </w:rPr>
        <w:t xml:space="preserve"> рів</w:t>
      </w:r>
      <w:r w:rsidR="00E23965" w:rsidRPr="002A5977">
        <w:rPr>
          <w:rFonts w:ascii="Times New Roman" w:hAnsi="Times New Roman" w:cs="Times New Roman"/>
          <w:sz w:val="28"/>
          <w:szCs w:val="28"/>
          <w:lang w:eastAsia="ru-RU"/>
        </w:rPr>
        <w:t xml:space="preserve">нем </w:t>
      </w:r>
      <w:r w:rsidR="00024820" w:rsidRPr="002A5977">
        <w:rPr>
          <w:rFonts w:ascii="Times New Roman" w:hAnsi="Times New Roman" w:cs="Times New Roman"/>
          <w:sz w:val="28"/>
          <w:szCs w:val="28"/>
          <w:lang w:eastAsia="ru-RU"/>
        </w:rPr>
        <w:t>урбанізації та індустріалізації, для як</w:t>
      </w:r>
      <w:r w:rsidR="002335E1" w:rsidRPr="002A5977">
        <w:rPr>
          <w:rFonts w:ascii="Times New Roman" w:hAnsi="Times New Roman" w:cs="Times New Roman"/>
          <w:sz w:val="28"/>
          <w:szCs w:val="28"/>
          <w:lang w:eastAsia="ru-RU"/>
        </w:rPr>
        <w:t>их</w:t>
      </w:r>
      <w:r w:rsidR="00024820" w:rsidRPr="002A5977">
        <w:rPr>
          <w:rFonts w:ascii="Times New Roman" w:hAnsi="Times New Roman" w:cs="Times New Roman"/>
          <w:sz w:val="28"/>
          <w:szCs w:val="28"/>
          <w:lang w:eastAsia="ru-RU"/>
        </w:rPr>
        <w:t xml:space="preserve"> характерні: низька щільність населення; мала </w:t>
      </w:r>
      <w:proofErr w:type="spellStart"/>
      <w:r w:rsidR="00024820" w:rsidRPr="002A5977">
        <w:rPr>
          <w:rFonts w:ascii="Times New Roman" w:hAnsi="Times New Roman" w:cs="Times New Roman"/>
          <w:sz w:val="28"/>
          <w:szCs w:val="28"/>
          <w:lang w:eastAsia="ru-RU"/>
        </w:rPr>
        <w:t>задіяність</w:t>
      </w:r>
      <w:proofErr w:type="spellEnd"/>
      <w:r w:rsidR="00024820" w:rsidRPr="002A5977">
        <w:rPr>
          <w:rFonts w:ascii="Times New Roman" w:hAnsi="Times New Roman" w:cs="Times New Roman"/>
          <w:sz w:val="28"/>
          <w:szCs w:val="28"/>
          <w:lang w:eastAsia="ru-RU"/>
        </w:rPr>
        <w:t xml:space="preserve"> працюючого населення в не</w:t>
      </w:r>
      <w:r w:rsidRPr="002A5977">
        <w:rPr>
          <w:rFonts w:ascii="Times New Roman" w:hAnsi="Times New Roman" w:cs="Times New Roman"/>
          <w:sz w:val="28"/>
          <w:szCs w:val="28"/>
          <w:lang w:eastAsia="ru-RU"/>
        </w:rPr>
        <w:t xml:space="preserve">сільськогосподарських професіях; </w:t>
      </w:r>
    </w:p>
    <w:p w:rsidR="002A5977" w:rsidRDefault="002A5977" w:rsidP="002A5977">
      <w:pPr>
        <w:spacing w:after="0" w:line="360" w:lineRule="auto"/>
        <w:ind w:firstLine="567"/>
        <w:jc w:val="both"/>
        <w:rPr>
          <w:rFonts w:ascii="Times New Roman" w:hAnsi="Times New Roman" w:cs="Times New Roman"/>
          <w:sz w:val="28"/>
          <w:szCs w:val="28"/>
          <w:lang w:eastAsia="ru-RU"/>
        </w:rPr>
      </w:pPr>
      <w:r w:rsidRPr="002A5977">
        <w:rPr>
          <w:rFonts w:ascii="Times New Roman" w:hAnsi="Times New Roman" w:cs="Times New Roman"/>
          <w:sz w:val="28"/>
          <w:szCs w:val="28"/>
          <w:lang w:eastAsia="ru-RU"/>
        </w:rPr>
        <w:lastRenderedPageBreak/>
        <w:t xml:space="preserve">4) </w:t>
      </w:r>
      <w:r w:rsidR="00024820" w:rsidRPr="002A5977">
        <w:rPr>
          <w:rFonts w:ascii="Times New Roman" w:hAnsi="Times New Roman" w:cs="Times New Roman"/>
          <w:sz w:val="28"/>
          <w:szCs w:val="28"/>
          <w:lang w:eastAsia="ru-RU"/>
        </w:rPr>
        <w:t xml:space="preserve">значним житловим фондом сільських територій (що пов’язано </w:t>
      </w:r>
      <w:r w:rsidR="002335E1" w:rsidRPr="002A5977">
        <w:rPr>
          <w:rFonts w:ascii="Times New Roman" w:hAnsi="Times New Roman" w:cs="Times New Roman"/>
          <w:sz w:val="28"/>
          <w:szCs w:val="28"/>
          <w:lang w:eastAsia="ru-RU"/>
        </w:rPr>
        <w:t>з відтоком молоді у міста</w:t>
      </w:r>
      <w:r w:rsidR="00024820" w:rsidRPr="002A5977">
        <w:rPr>
          <w:rFonts w:ascii="Times New Roman" w:hAnsi="Times New Roman" w:cs="Times New Roman"/>
          <w:sz w:val="28"/>
          <w:szCs w:val="28"/>
          <w:lang w:eastAsia="ru-RU"/>
        </w:rPr>
        <w:t xml:space="preserve"> і вільним номерним фондом);</w:t>
      </w:r>
      <w:r w:rsidRPr="002A5977">
        <w:rPr>
          <w:rFonts w:ascii="Times New Roman" w:hAnsi="Times New Roman" w:cs="Times New Roman"/>
          <w:sz w:val="28"/>
          <w:szCs w:val="28"/>
          <w:lang w:eastAsia="ru-RU"/>
        </w:rPr>
        <w:t xml:space="preserve"> </w:t>
      </w:r>
    </w:p>
    <w:p w:rsidR="00024820" w:rsidRPr="002A5977" w:rsidRDefault="002A5977" w:rsidP="002A5977">
      <w:pPr>
        <w:spacing w:after="0" w:line="360" w:lineRule="auto"/>
        <w:ind w:firstLine="567"/>
        <w:jc w:val="both"/>
        <w:rPr>
          <w:rFonts w:ascii="Times New Roman" w:hAnsi="Times New Roman" w:cs="Times New Roman"/>
          <w:sz w:val="28"/>
          <w:szCs w:val="28"/>
          <w:lang w:eastAsia="ru-RU"/>
        </w:rPr>
      </w:pPr>
      <w:r w:rsidRPr="002A5977">
        <w:rPr>
          <w:rFonts w:ascii="Times New Roman" w:hAnsi="Times New Roman" w:cs="Times New Roman"/>
          <w:sz w:val="28"/>
          <w:szCs w:val="28"/>
          <w:lang w:eastAsia="ru-RU"/>
        </w:rPr>
        <w:t xml:space="preserve">5) </w:t>
      </w:r>
      <w:r w:rsidR="00024820" w:rsidRPr="002A5977">
        <w:rPr>
          <w:rFonts w:ascii="Times New Roman" w:hAnsi="Times New Roman" w:cs="Times New Roman"/>
          <w:sz w:val="28"/>
          <w:szCs w:val="28"/>
          <w:lang w:eastAsia="ru-RU"/>
        </w:rPr>
        <w:t>відносною дешевизною послуг сільського туризму.</w:t>
      </w:r>
    </w:p>
    <w:p w:rsidR="002A5977" w:rsidRDefault="00F26EF6"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Разом з тим розвиток сільського туризму в </w:t>
      </w:r>
      <w:proofErr w:type="spellStart"/>
      <w:r>
        <w:rPr>
          <w:rFonts w:ascii="Times New Roman" w:hAnsi="Times New Roman" w:cs="Times New Roman"/>
          <w:sz w:val="28"/>
          <w:szCs w:val="28"/>
        </w:rPr>
        <w:t>Путильському</w:t>
      </w:r>
      <w:proofErr w:type="spellEnd"/>
      <w:r>
        <w:rPr>
          <w:rFonts w:ascii="Times New Roman" w:hAnsi="Times New Roman" w:cs="Times New Roman"/>
          <w:sz w:val="28"/>
          <w:szCs w:val="28"/>
        </w:rPr>
        <w:t xml:space="preserve"> районі </w:t>
      </w:r>
      <w:r w:rsidRPr="00F26EF6">
        <w:rPr>
          <w:rFonts w:ascii="Times New Roman" w:hAnsi="Times New Roman" w:cs="Times New Roman"/>
          <w:sz w:val="28"/>
          <w:szCs w:val="28"/>
        </w:rPr>
        <w:t>ускладнюється декількома причинами, головними серед яких є:</w:t>
      </w:r>
      <w:r w:rsidR="002A5977">
        <w:rPr>
          <w:rFonts w:ascii="Times New Roman" w:hAnsi="Times New Roman" w:cs="Times New Roman"/>
          <w:sz w:val="28"/>
          <w:szCs w:val="28"/>
        </w:rPr>
        <w:t xml:space="preserve"> </w:t>
      </w:r>
    </w:p>
    <w:p w:rsidR="002A5977" w:rsidRDefault="00F26EF6"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F26EF6">
        <w:rPr>
          <w:rFonts w:ascii="Times New Roman" w:hAnsi="Times New Roman" w:cs="Times New Roman"/>
          <w:sz w:val="28"/>
          <w:szCs w:val="28"/>
        </w:rPr>
        <w:t>) недосконалість нормативно-правової бази;</w:t>
      </w:r>
      <w:r w:rsidR="002A5977">
        <w:rPr>
          <w:rFonts w:ascii="Times New Roman" w:hAnsi="Times New Roman" w:cs="Times New Roman"/>
          <w:sz w:val="28"/>
          <w:szCs w:val="28"/>
        </w:rPr>
        <w:t xml:space="preserve"> </w:t>
      </w:r>
    </w:p>
    <w:p w:rsidR="002A5977" w:rsidRDefault="00F26EF6"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F26EF6">
        <w:rPr>
          <w:rFonts w:ascii="Times New Roman" w:hAnsi="Times New Roman" w:cs="Times New Roman"/>
          <w:sz w:val="28"/>
          <w:szCs w:val="28"/>
        </w:rPr>
        <w:t>) низька активність сіл</w:t>
      </w:r>
      <w:r>
        <w:rPr>
          <w:rFonts w:ascii="Times New Roman" w:hAnsi="Times New Roman" w:cs="Times New Roman"/>
          <w:sz w:val="28"/>
          <w:szCs w:val="28"/>
        </w:rPr>
        <w:t xml:space="preserve">ьських жителів щодо організації </w:t>
      </w:r>
      <w:r w:rsidRPr="00F26EF6">
        <w:rPr>
          <w:rFonts w:ascii="Times New Roman" w:hAnsi="Times New Roman" w:cs="Times New Roman"/>
          <w:sz w:val="28"/>
          <w:szCs w:val="28"/>
        </w:rPr>
        <w:t>власного бізнесу;</w:t>
      </w:r>
      <w:r w:rsidR="002A5977">
        <w:rPr>
          <w:rFonts w:ascii="Times New Roman" w:hAnsi="Times New Roman" w:cs="Times New Roman"/>
          <w:sz w:val="28"/>
          <w:szCs w:val="28"/>
        </w:rPr>
        <w:t xml:space="preserve"> </w:t>
      </w:r>
    </w:p>
    <w:p w:rsidR="002A5977" w:rsidRDefault="00F26EF6"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F26EF6">
        <w:rPr>
          <w:rFonts w:ascii="Times New Roman" w:hAnsi="Times New Roman" w:cs="Times New Roman"/>
          <w:sz w:val="28"/>
          <w:szCs w:val="28"/>
        </w:rPr>
        <w:t>) відсутність досвіду такого виду діяльності;</w:t>
      </w:r>
      <w:r w:rsidR="002A5977">
        <w:rPr>
          <w:rFonts w:ascii="Times New Roman" w:hAnsi="Times New Roman" w:cs="Times New Roman"/>
          <w:sz w:val="28"/>
          <w:szCs w:val="28"/>
        </w:rPr>
        <w:t xml:space="preserve"> </w:t>
      </w:r>
    </w:p>
    <w:p w:rsidR="002A5977" w:rsidRDefault="00F26EF6"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4) т</w:t>
      </w:r>
      <w:r w:rsidRPr="00F26EF6">
        <w:rPr>
          <w:rFonts w:ascii="Times New Roman" w:hAnsi="Times New Roman" w:cs="Times New Roman"/>
          <w:sz w:val="28"/>
          <w:szCs w:val="28"/>
        </w:rPr>
        <w:t>уризм створює головним чином малооплачувані, сезонні робочі місця, що не дають мо</w:t>
      </w:r>
      <w:r>
        <w:rPr>
          <w:rFonts w:ascii="Times New Roman" w:hAnsi="Times New Roman" w:cs="Times New Roman"/>
          <w:sz w:val="28"/>
          <w:szCs w:val="28"/>
        </w:rPr>
        <w:t>жливості для росту кваліфікації;</w:t>
      </w:r>
      <w:r w:rsidR="002A5977">
        <w:rPr>
          <w:rFonts w:ascii="Times New Roman" w:hAnsi="Times New Roman" w:cs="Times New Roman"/>
          <w:sz w:val="28"/>
          <w:szCs w:val="28"/>
        </w:rPr>
        <w:t xml:space="preserve"> </w:t>
      </w:r>
    </w:p>
    <w:p w:rsidR="002A5977" w:rsidRDefault="00F26EF6"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5) к</w:t>
      </w:r>
      <w:r w:rsidRPr="00F26EF6">
        <w:rPr>
          <w:rFonts w:ascii="Times New Roman" w:hAnsi="Times New Roman" w:cs="Times New Roman"/>
          <w:sz w:val="28"/>
          <w:szCs w:val="28"/>
        </w:rPr>
        <w:t xml:space="preserve">валіфіковані робочі місця часто недоступні для сільського населення, і </w:t>
      </w:r>
      <w:r w:rsidR="002335E1">
        <w:rPr>
          <w:rFonts w:ascii="Times New Roman" w:hAnsi="Times New Roman" w:cs="Times New Roman"/>
          <w:sz w:val="28"/>
          <w:szCs w:val="28"/>
        </w:rPr>
        <w:t>якому</w:t>
      </w:r>
      <w:r w:rsidRPr="00F26EF6">
        <w:rPr>
          <w:rFonts w:ascii="Times New Roman" w:hAnsi="Times New Roman" w:cs="Times New Roman"/>
          <w:sz w:val="28"/>
          <w:szCs w:val="28"/>
        </w:rPr>
        <w:t xml:space="preserve"> не вистачає вмінь і фінансових засобі</w:t>
      </w:r>
      <w:r w:rsidR="002A5977">
        <w:rPr>
          <w:rFonts w:ascii="Times New Roman" w:hAnsi="Times New Roman" w:cs="Times New Roman"/>
          <w:sz w:val="28"/>
          <w:szCs w:val="28"/>
        </w:rPr>
        <w:t xml:space="preserve">в, щоб вести самостійний бізнес; </w:t>
      </w:r>
    </w:p>
    <w:p w:rsidR="00F26EF6" w:rsidRDefault="00F26EF6"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Pr="00F26EF6">
        <w:rPr>
          <w:rFonts w:ascii="Times New Roman" w:hAnsi="Times New Roman" w:cs="Times New Roman"/>
          <w:sz w:val="28"/>
          <w:szCs w:val="28"/>
        </w:rPr>
        <w:t>) низьк</w:t>
      </w:r>
      <w:r w:rsidR="002335E1">
        <w:rPr>
          <w:rFonts w:ascii="Times New Roman" w:hAnsi="Times New Roman" w:cs="Times New Roman"/>
          <w:sz w:val="28"/>
          <w:szCs w:val="28"/>
        </w:rPr>
        <w:t>а</w:t>
      </w:r>
      <w:r w:rsidRPr="00F26EF6">
        <w:rPr>
          <w:rFonts w:ascii="Times New Roman" w:hAnsi="Times New Roman" w:cs="Times New Roman"/>
          <w:sz w:val="28"/>
          <w:szCs w:val="28"/>
        </w:rPr>
        <w:t xml:space="preserve"> якість і комфо</w:t>
      </w:r>
      <w:r>
        <w:rPr>
          <w:rFonts w:ascii="Times New Roman" w:hAnsi="Times New Roman" w:cs="Times New Roman"/>
          <w:sz w:val="28"/>
          <w:szCs w:val="28"/>
        </w:rPr>
        <w:t>ртність житлового фонду, транспортної</w:t>
      </w:r>
      <w:r w:rsidRPr="00F26EF6">
        <w:rPr>
          <w:rFonts w:ascii="Times New Roman" w:hAnsi="Times New Roman" w:cs="Times New Roman"/>
          <w:sz w:val="28"/>
          <w:szCs w:val="28"/>
        </w:rPr>
        <w:t xml:space="preserve"> інфраструктури.</w:t>
      </w:r>
    </w:p>
    <w:p w:rsidR="002A5977" w:rsidRDefault="00E23965" w:rsidP="002A5977">
      <w:pPr>
        <w:spacing w:after="0" w:line="360" w:lineRule="auto"/>
        <w:ind w:firstLine="567"/>
        <w:jc w:val="both"/>
        <w:rPr>
          <w:rFonts w:ascii="Times New Roman" w:hAnsi="Times New Roman" w:cs="Times New Roman"/>
          <w:sz w:val="28"/>
          <w:szCs w:val="28"/>
        </w:rPr>
      </w:pPr>
      <w:r w:rsidRPr="00E23965">
        <w:rPr>
          <w:rFonts w:ascii="Times New Roman" w:hAnsi="Times New Roman" w:cs="Times New Roman"/>
          <w:sz w:val="28"/>
          <w:szCs w:val="28"/>
        </w:rPr>
        <w:t xml:space="preserve">Узагальнюючи ці та інші відомі приклади розвитку </w:t>
      </w:r>
      <w:r w:rsidR="002335E1">
        <w:rPr>
          <w:rFonts w:ascii="Times New Roman" w:hAnsi="Times New Roman" w:cs="Times New Roman"/>
          <w:sz w:val="28"/>
          <w:szCs w:val="28"/>
        </w:rPr>
        <w:t>сільського туризму</w:t>
      </w:r>
      <w:r w:rsidRPr="00E23965">
        <w:rPr>
          <w:rFonts w:ascii="Times New Roman" w:hAnsi="Times New Roman" w:cs="Times New Roman"/>
          <w:sz w:val="28"/>
          <w:szCs w:val="28"/>
        </w:rPr>
        <w:t>, можна виділити наступні його позитивні економічні і разом з тим соціальні функції:</w:t>
      </w:r>
      <w:r w:rsidR="002A5977">
        <w:rPr>
          <w:rFonts w:ascii="Times New Roman" w:hAnsi="Times New Roman" w:cs="Times New Roman"/>
          <w:sz w:val="28"/>
          <w:szCs w:val="28"/>
        </w:rPr>
        <w:t xml:space="preserve"> </w:t>
      </w:r>
    </w:p>
    <w:p w:rsidR="002A5977" w:rsidRDefault="00E23965" w:rsidP="002A5977">
      <w:pPr>
        <w:spacing w:after="0" w:line="360" w:lineRule="auto"/>
        <w:ind w:firstLine="567"/>
        <w:jc w:val="both"/>
        <w:rPr>
          <w:rFonts w:ascii="Times New Roman" w:hAnsi="Times New Roman" w:cs="Times New Roman"/>
          <w:sz w:val="28"/>
          <w:szCs w:val="28"/>
        </w:rPr>
      </w:pPr>
      <w:r w:rsidRPr="00E23965">
        <w:rPr>
          <w:rFonts w:ascii="Times New Roman" w:hAnsi="Times New Roman" w:cs="Times New Roman"/>
          <w:sz w:val="28"/>
          <w:szCs w:val="28"/>
        </w:rPr>
        <w:t>1</w:t>
      </w:r>
      <w:r>
        <w:rPr>
          <w:rFonts w:ascii="Times New Roman" w:hAnsi="Times New Roman" w:cs="Times New Roman"/>
          <w:sz w:val="28"/>
          <w:szCs w:val="28"/>
        </w:rPr>
        <w:t>)</w:t>
      </w:r>
      <w:r w:rsidRPr="00E23965">
        <w:rPr>
          <w:rFonts w:ascii="Times New Roman" w:hAnsi="Times New Roman" w:cs="Times New Roman"/>
          <w:sz w:val="28"/>
          <w:szCs w:val="28"/>
        </w:rPr>
        <w:t xml:space="preserve"> створення нових робочих місць для місцевого населення;</w:t>
      </w:r>
      <w:r w:rsidR="002A5977">
        <w:rPr>
          <w:rFonts w:ascii="Times New Roman" w:hAnsi="Times New Roman" w:cs="Times New Roman"/>
          <w:sz w:val="28"/>
          <w:szCs w:val="28"/>
        </w:rPr>
        <w:t xml:space="preserve"> </w:t>
      </w:r>
    </w:p>
    <w:p w:rsidR="002A5977" w:rsidRDefault="00E23965" w:rsidP="002A5977">
      <w:pPr>
        <w:spacing w:after="0" w:line="360" w:lineRule="auto"/>
        <w:ind w:firstLine="567"/>
        <w:jc w:val="both"/>
        <w:rPr>
          <w:rFonts w:ascii="Times New Roman" w:hAnsi="Times New Roman" w:cs="Times New Roman"/>
          <w:sz w:val="28"/>
          <w:szCs w:val="28"/>
          <w:lang w:eastAsia="ru-RU"/>
        </w:rPr>
      </w:pPr>
      <w:r w:rsidRPr="00E23965">
        <w:rPr>
          <w:rFonts w:ascii="Times New Roman" w:hAnsi="Times New Roman" w:cs="Times New Roman"/>
          <w:sz w:val="28"/>
          <w:szCs w:val="28"/>
        </w:rPr>
        <w:t>2</w:t>
      </w:r>
      <w:r>
        <w:rPr>
          <w:rFonts w:ascii="Times New Roman" w:hAnsi="Times New Roman" w:cs="Times New Roman"/>
          <w:sz w:val="28"/>
          <w:szCs w:val="28"/>
        </w:rPr>
        <w:t>)</w:t>
      </w:r>
      <w:r w:rsidRPr="00E23965">
        <w:rPr>
          <w:rFonts w:ascii="Times New Roman" w:hAnsi="Times New Roman" w:cs="Times New Roman"/>
          <w:sz w:val="28"/>
          <w:szCs w:val="28"/>
        </w:rPr>
        <w:t xml:space="preserve"> стимулювання традиційних форм природокористування, виробництва екологічно чистих продуктів харчування;</w:t>
      </w:r>
      <w:r w:rsidRPr="00E23965">
        <w:rPr>
          <w:rFonts w:ascii="Times New Roman" w:hAnsi="Times New Roman" w:cs="Times New Roman"/>
          <w:sz w:val="28"/>
          <w:szCs w:val="28"/>
          <w:lang w:eastAsia="ru-RU"/>
        </w:rPr>
        <w:t xml:space="preserve"> </w:t>
      </w:r>
    </w:p>
    <w:p w:rsidR="002A5977" w:rsidRDefault="00E23965"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 xml:space="preserve">3) </w:t>
      </w:r>
      <w:r w:rsidRPr="00E23965">
        <w:rPr>
          <w:rFonts w:ascii="Times New Roman" w:hAnsi="Times New Roman" w:cs="Times New Roman"/>
          <w:sz w:val="28"/>
          <w:szCs w:val="28"/>
          <w:lang w:eastAsia="ru-RU"/>
        </w:rPr>
        <w:t>підвищення рівня доходів та зайнятості сільського населення;</w:t>
      </w:r>
      <w:r w:rsidR="002A5977">
        <w:rPr>
          <w:rFonts w:ascii="Times New Roman" w:hAnsi="Times New Roman" w:cs="Times New Roman"/>
          <w:sz w:val="28"/>
          <w:szCs w:val="28"/>
        </w:rPr>
        <w:t xml:space="preserve"> </w:t>
      </w:r>
    </w:p>
    <w:p w:rsidR="002A5977" w:rsidRDefault="00E23965"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Pr="00E23965">
        <w:rPr>
          <w:rFonts w:ascii="Times New Roman" w:hAnsi="Times New Roman" w:cs="Times New Roman"/>
          <w:sz w:val="28"/>
          <w:szCs w:val="28"/>
        </w:rPr>
        <w:t>збільшення інвестицій як в інфраструктуру і сервіс, так і в охорону природи;</w:t>
      </w:r>
      <w:r w:rsidR="002A5977">
        <w:rPr>
          <w:rFonts w:ascii="Times New Roman" w:hAnsi="Times New Roman" w:cs="Times New Roman"/>
          <w:sz w:val="28"/>
          <w:szCs w:val="28"/>
        </w:rPr>
        <w:t xml:space="preserve"> </w:t>
      </w:r>
    </w:p>
    <w:p w:rsidR="002A5977" w:rsidRDefault="00E23965"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Pr="00E23965">
        <w:rPr>
          <w:rFonts w:ascii="Times New Roman" w:hAnsi="Times New Roman" w:cs="Times New Roman"/>
          <w:sz w:val="28"/>
          <w:szCs w:val="28"/>
        </w:rPr>
        <w:t>зростання добробуту місцевого населення і розвиток спеціальної освіти, спрямованого на придбання туристичних та природоохоронних професій;</w:t>
      </w:r>
      <w:r w:rsidR="002A5977">
        <w:rPr>
          <w:rFonts w:ascii="Times New Roman" w:hAnsi="Times New Roman" w:cs="Times New Roman"/>
          <w:sz w:val="28"/>
          <w:szCs w:val="28"/>
        </w:rPr>
        <w:t xml:space="preserve"> </w:t>
      </w:r>
    </w:p>
    <w:p w:rsidR="002A5977" w:rsidRDefault="00F26EF6" w:rsidP="002A5977">
      <w:pPr>
        <w:spacing w:after="0" w:line="360" w:lineRule="auto"/>
        <w:ind w:firstLine="567"/>
        <w:jc w:val="both"/>
        <w:rPr>
          <w:rFonts w:ascii="Times New Roman" w:hAnsi="Times New Roman" w:cs="Times New Roman"/>
          <w:sz w:val="28"/>
          <w:szCs w:val="28"/>
        </w:rPr>
      </w:pPr>
      <w:r w:rsidRPr="00F26EF6">
        <w:rPr>
          <w:rFonts w:ascii="Times New Roman" w:hAnsi="Times New Roman" w:cs="Times New Roman"/>
          <w:sz w:val="28"/>
          <w:szCs w:val="28"/>
        </w:rPr>
        <w:t xml:space="preserve">6) підвищення культурного рівня населення, </w:t>
      </w:r>
    </w:p>
    <w:p w:rsidR="002A5977" w:rsidRDefault="00F26EF6"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E23965">
        <w:rPr>
          <w:rFonts w:ascii="Times New Roman" w:hAnsi="Times New Roman" w:cs="Times New Roman"/>
          <w:sz w:val="28"/>
          <w:szCs w:val="28"/>
        </w:rPr>
        <w:t xml:space="preserve">) </w:t>
      </w:r>
      <w:r w:rsidR="00E23965" w:rsidRPr="00E23965">
        <w:rPr>
          <w:rFonts w:ascii="Times New Roman" w:hAnsi="Times New Roman" w:cs="Times New Roman"/>
          <w:sz w:val="28"/>
          <w:szCs w:val="28"/>
        </w:rPr>
        <w:t>розвиток ремесел;</w:t>
      </w:r>
      <w:r w:rsidR="002A5977">
        <w:rPr>
          <w:rFonts w:ascii="Times New Roman" w:hAnsi="Times New Roman" w:cs="Times New Roman"/>
          <w:sz w:val="28"/>
          <w:szCs w:val="28"/>
        </w:rPr>
        <w:t xml:space="preserve"> </w:t>
      </w:r>
    </w:p>
    <w:p w:rsidR="002A5977" w:rsidRDefault="00F26EF6"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E23965">
        <w:rPr>
          <w:rFonts w:ascii="Times New Roman" w:hAnsi="Times New Roman" w:cs="Times New Roman"/>
          <w:sz w:val="28"/>
          <w:szCs w:val="28"/>
        </w:rPr>
        <w:t xml:space="preserve">) </w:t>
      </w:r>
      <w:r w:rsidR="00E23965" w:rsidRPr="00E23965">
        <w:rPr>
          <w:rFonts w:ascii="Times New Roman" w:hAnsi="Times New Roman" w:cs="Times New Roman"/>
          <w:sz w:val="28"/>
          <w:szCs w:val="28"/>
        </w:rPr>
        <w:t>розвиток місцевого самоврядування;</w:t>
      </w:r>
      <w:r w:rsidR="002A5977">
        <w:rPr>
          <w:rFonts w:ascii="Times New Roman" w:hAnsi="Times New Roman" w:cs="Times New Roman"/>
          <w:sz w:val="28"/>
          <w:szCs w:val="28"/>
        </w:rPr>
        <w:t xml:space="preserve"> </w:t>
      </w:r>
    </w:p>
    <w:p w:rsidR="00E23965" w:rsidRDefault="00F26EF6" w:rsidP="002A597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E23965">
        <w:rPr>
          <w:rFonts w:ascii="Times New Roman" w:hAnsi="Times New Roman" w:cs="Times New Roman"/>
          <w:sz w:val="28"/>
          <w:szCs w:val="28"/>
        </w:rPr>
        <w:t xml:space="preserve">) </w:t>
      </w:r>
      <w:r w:rsidR="00E23965" w:rsidRPr="00E23965">
        <w:rPr>
          <w:rFonts w:ascii="Times New Roman" w:hAnsi="Times New Roman" w:cs="Times New Roman"/>
          <w:sz w:val="28"/>
          <w:szCs w:val="28"/>
        </w:rPr>
        <w:t>формування планів розвитку «зсередини», з урахуванням інтересів місцевих жителів.</w:t>
      </w:r>
    </w:p>
    <w:p w:rsidR="003F1192" w:rsidRPr="00CB325B" w:rsidRDefault="003F1192" w:rsidP="00C608A2">
      <w:pPr>
        <w:spacing w:after="0" w:line="360" w:lineRule="auto"/>
        <w:ind w:firstLine="567"/>
        <w:jc w:val="both"/>
        <w:rPr>
          <w:rFonts w:ascii="Times New Roman" w:hAnsi="Times New Roman" w:cs="Times New Roman"/>
          <w:sz w:val="28"/>
          <w:szCs w:val="28"/>
        </w:rPr>
      </w:pPr>
      <w:r w:rsidRPr="00CB325B">
        <w:rPr>
          <w:rFonts w:ascii="Times New Roman" w:hAnsi="Times New Roman" w:cs="Times New Roman"/>
          <w:sz w:val="28"/>
          <w:szCs w:val="28"/>
        </w:rPr>
        <w:lastRenderedPageBreak/>
        <w:t xml:space="preserve">Прямо чи опосередковано </w:t>
      </w:r>
      <w:r w:rsidR="002C7520">
        <w:rPr>
          <w:rFonts w:ascii="Times New Roman" w:hAnsi="Times New Roman" w:cs="Times New Roman"/>
          <w:sz w:val="28"/>
          <w:szCs w:val="28"/>
        </w:rPr>
        <w:t>сільський туризм</w:t>
      </w:r>
      <w:r w:rsidRPr="00CB325B">
        <w:rPr>
          <w:rFonts w:ascii="Times New Roman" w:hAnsi="Times New Roman" w:cs="Times New Roman"/>
          <w:sz w:val="28"/>
          <w:szCs w:val="28"/>
        </w:rPr>
        <w:t xml:space="preserve"> робить сильний вплив на розвиток багатьох інших галузей економіки, на охорону навколишнього середовища та природних ресурсів, приватне підприємство та ін.</w:t>
      </w:r>
    </w:p>
    <w:p w:rsidR="003F1192" w:rsidRPr="00CB325B" w:rsidRDefault="003F1192" w:rsidP="00C608A2">
      <w:pPr>
        <w:spacing w:after="0" w:line="360" w:lineRule="auto"/>
        <w:ind w:firstLine="567"/>
        <w:jc w:val="both"/>
        <w:rPr>
          <w:rFonts w:ascii="Times New Roman" w:hAnsi="Times New Roman" w:cs="Times New Roman"/>
          <w:sz w:val="28"/>
          <w:szCs w:val="28"/>
        </w:rPr>
      </w:pPr>
      <w:r w:rsidRPr="00CB325B">
        <w:rPr>
          <w:rFonts w:ascii="Times New Roman" w:hAnsi="Times New Roman" w:cs="Times New Roman"/>
          <w:sz w:val="28"/>
          <w:szCs w:val="28"/>
        </w:rPr>
        <w:t xml:space="preserve">Таким чином, хочемо ми цього чи ні, </w:t>
      </w:r>
      <w:r w:rsidR="002C7520">
        <w:rPr>
          <w:rFonts w:ascii="Times New Roman" w:hAnsi="Times New Roman" w:cs="Times New Roman"/>
          <w:sz w:val="28"/>
          <w:szCs w:val="28"/>
        </w:rPr>
        <w:t>сільський туризм</w:t>
      </w:r>
      <w:r w:rsidRPr="00CB325B">
        <w:rPr>
          <w:rFonts w:ascii="Times New Roman" w:hAnsi="Times New Roman" w:cs="Times New Roman"/>
          <w:sz w:val="28"/>
          <w:szCs w:val="28"/>
        </w:rPr>
        <w:t xml:space="preserve"> сьогодні ігнорувати неможливо.</w:t>
      </w:r>
    </w:p>
    <w:p w:rsidR="00EA4908" w:rsidRDefault="00EA4908" w:rsidP="00C608A2">
      <w:pPr>
        <w:spacing w:after="0" w:line="360" w:lineRule="auto"/>
        <w:ind w:firstLine="567"/>
        <w:jc w:val="both"/>
        <w:rPr>
          <w:rFonts w:ascii="Times New Roman" w:hAnsi="Times New Roman" w:cs="Times New Roman"/>
          <w:sz w:val="28"/>
          <w:szCs w:val="28"/>
        </w:rPr>
      </w:pPr>
      <w:r w:rsidRPr="00EA4908">
        <w:rPr>
          <w:rFonts w:ascii="Times New Roman" w:hAnsi="Times New Roman" w:cs="Times New Roman"/>
          <w:b/>
          <w:sz w:val="28"/>
          <w:szCs w:val="28"/>
        </w:rPr>
        <w:t>Висновки</w:t>
      </w:r>
      <w:r>
        <w:rPr>
          <w:rFonts w:ascii="Times New Roman" w:hAnsi="Times New Roman" w:cs="Times New Roman"/>
          <w:sz w:val="28"/>
          <w:szCs w:val="28"/>
        </w:rPr>
        <w:t xml:space="preserve">. </w:t>
      </w:r>
      <w:r w:rsidR="00AF0803">
        <w:rPr>
          <w:rFonts w:ascii="Times New Roman" w:hAnsi="Times New Roman" w:cs="Times New Roman"/>
          <w:sz w:val="28"/>
          <w:szCs w:val="28"/>
        </w:rPr>
        <w:t>Отже, розвиток сільського туризму д</w:t>
      </w:r>
      <w:r w:rsidRPr="00EA4908">
        <w:rPr>
          <w:rFonts w:ascii="Times New Roman" w:hAnsi="Times New Roman" w:cs="Times New Roman"/>
          <w:sz w:val="28"/>
          <w:szCs w:val="28"/>
        </w:rPr>
        <w:t xml:space="preserve">ля сільських мешканців </w:t>
      </w:r>
      <w:r w:rsidR="00635A75">
        <w:rPr>
          <w:rFonts w:ascii="Times New Roman" w:hAnsi="Times New Roman" w:cs="Times New Roman"/>
          <w:sz w:val="28"/>
          <w:szCs w:val="28"/>
        </w:rPr>
        <w:t xml:space="preserve">Путильського </w:t>
      </w:r>
      <w:r w:rsidRPr="00EA4908">
        <w:rPr>
          <w:rFonts w:ascii="Times New Roman" w:hAnsi="Times New Roman" w:cs="Times New Roman"/>
          <w:sz w:val="28"/>
          <w:szCs w:val="28"/>
        </w:rPr>
        <w:t xml:space="preserve">району </w:t>
      </w:r>
      <w:r w:rsidR="00AF0803">
        <w:rPr>
          <w:rFonts w:ascii="Times New Roman" w:hAnsi="Times New Roman" w:cs="Times New Roman"/>
          <w:sz w:val="28"/>
          <w:szCs w:val="28"/>
        </w:rPr>
        <w:t>є актуальним, оскільки</w:t>
      </w:r>
      <w:r w:rsidRPr="00EA4908">
        <w:rPr>
          <w:rFonts w:ascii="Times New Roman" w:hAnsi="Times New Roman" w:cs="Times New Roman"/>
          <w:sz w:val="28"/>
          <w:szCs w:val="28"/>
        </w:rPr>
        <w:t xml:space="preserve"> </w:t>
      </w:r>
      <w:r w:rsidR="00AF0803" w:rsidRPr="00AF0803">
        <w:rPr>
          <w:rFonts w:ascii="Times New Roman" w:hAnsi="Times New Roman" w:cs="Times New Roman"/>
          <w:sz w:val="28"/>
          <w:szCs w:val="28"/>
        </w:rPr>
        <w:t>може поліпшити соціально-економічну ситуацію</w:t>
      </w:r>
      <w:r w:rsidR="00AF0803">
        <w:rPr>
          <w:rFonts w:ascii="Times New Roman" w:hAnsi="Times New Roman" w:cs="Times New Roman"/>
          <w:sz w:val="28"/>
          <w:szCs w:val="28"/>
        </w:rPr>
        <w:t>. Він є</w:t>
      </w:r>
      <w:r w:rsidRPr="00EA4908">
        <w:rPr>
          <w:rFonts w:ascii="Times New Roman" w:hAnsi="Times New Roman" w:cs="Times New Roman"/>
          <w:sz w:val="28"/>
          <w:szCs w:val="28"/>
        </w:rPr>
        <w:t xml:space="preserve"> найкращим стимулом для започаткування й розвитку підприємницької діяльності, що дає додаткові прибутки та підвищує рівень зайнятості сільського населення. Крім цього, </w:t>
      </w:r>
      <w:r w:rsidR="00635A75">
        <w:rPr>
          <w:rFonts w:ascii="Times New Roman" w:hAnsi="Times New Roman" w:cs="Times New Roman"/>
          <w:sz w:val="28"/>
          <w:szCs w:val="28"/>
        </w:rPr>
        <w:t>діяльність сільського населення</w:t>
      </w:r>
      <w:r w:rsidRPr="00EA4908">
        <w:rPr>
          <w:rFonts w:ascii="Times New Roman" w:hAnsi="Times New Roman" w:cs="Times New Roman"/>
          <w:sz w:val="28"/>
          <w:szCs w:val="28"/>
        </w:rPr>
        <w:t xml:space="preserve"> з організації туристичного сервісу стимулює облаштуванн</w:t>
      </w:r>
      <w:r w:rsidR="00635A75">
        <w:rPr>
          <w:rFonts w:ascii="Times New Roman" w:hAnsi="Times New Roman" w:cs="Times New Roman"/>
          <w:sz w:val="28"/>
          <w:szCs w:val="28"/>
        </w:rPr>
        <w:t xml:space="preserve">я </w:t>
      </w:r>
      <w:r w:rsidRPr="00EA4908">
        <w:rPr>
          <w:rFonts w:ascii="Times New Roman" w:hAnsi="Times New Roman" w:cs="Times New Roman"/>
          <w:sz w:val="28"/>
          <w:szCs w:val="28"/>
        </w:rPr>
        <w:t>сільських осель та благоустрій сільської місцевості, створює додаткові шляхи наповнення місцевого бюджету, перетворюється на вагомий чинник перспективного</w:t>
      </w:r>
      <w:r w:rsidR="00CE480E">
        <w:rPr>
          <w:rFonts w:ascii="Times New Roman" w:hAnsi="Times New Roman" w:cs="Times New Roman"/>
          <w:sz w:val="28"/>
          <w:szCs w:val="28"/>
        </w:rPr>
        <w:t xml:space="preserve"> розвитку сільських територій.</w:t>
      </w:r>
    </w:p>
    <w:p w:rsidR="00D66456" w:rsidRDefault="00D66456" w:rsidP="00C608A2">
      <w:pPr>
        <w:tabs>
          <w:tab w:val="num" w:pos="720"/>
        </w:tabs>
        <w:spacing w:after="0" w:line="360" w:lineRule="auto"/>
        <w:ind w:firstLine="567"/>
        <w:jc w:val="both"/>
        <w:rPr>
          <w:rFonts w:ascii="Times New Roman" w:hAnsi="Times New Roman" w:cs="Times New Roman"/>
          <w:b/>
          <w:bCs/>
          <w:i/>
          <w:lang w:eastAsia="pl-PL"/>
        </w:rPr>
      </w:pPr>
    </w:p>
    <w:p w:rsidR="00AF0803" w:rsidRPr="0069793B" w:rsidRDefault="00AF0803" w:rsidP="00C608A2">
      <w:pPr>
        <w:tabs>
          <w:tab w:val="num" w:pos="720"/>
        </w:tabs>
        <w:spacing w:after="0" w:line="360" w:lineRule="auto"/>
        <w:ind w:firstLine="567"/>
        <w:jc w:val="both"/>
        <w:rPr>
          <w:rFonts w:ascii="Times New Roman" w:hAnsi="Times New Roman" w:cs="Times New Roman"/>
          <w:b/>
          <w:bCs/>
          <w:i/>
          <w:lang w:eastAsia="pl-PL"/>
        </w:rPr>
      </w:pPr>
      <w:r w:rsidRPr="0069793B">
        <w:rPr>
          <w:rFonts w:ascii="Times New Roman" w:hAnsi="Times New Roman" w:cs="Times New Roman"/>
          <w:b/>
          <w:bCs/>
          <w:i/>
          <w:lang w:eastAsia="pl-PL"/>
        </w:rPr>
        <w:t xml:space="preserve">Список літератури. </w:t>
      </w:r>
    </w:p>
    <w:p w:rsidR="00341D4D" w:rsidRPr="0069793B" w:rsidRDefault="00341D4D" w:rsidP="00C608A2">
      <w:pPr>
        <w:pStyle w:val="a7"/>
        <w:numPr>
          <w:ilvl w:val="0"/>
          <w:numId w:val="4"/>
        </w:numPr>
        <w:tabs>
          <w:tab w:val="num" w:pos="720"/>
          <w:tab w:val="left" w:pos="851"/>
        </w:tabs>
        <w:spacing w:after="0" w:line="360" w:lineRule="auto"/>
        <w:ind w:left="0" w:firstLine="567"/>
        <w:contextualSpacing w:val="0"/>
        <w:jc w:val="both"/>
        <w:rPr>
          <w:rFonts w:ascii="Times New Roman" w:hAnsi="Times New Roman" w:cs="Times New Roman"/>
          <w:i/>
          <w:color w:val="000000"/>
          <w:lang w:eastAsia="ru-RU"/>
        </w:rPr>
      </w:pPr>
      <w:r w:rsidRPr="0069793B">
        <w:rPr>
          <w:rFonts w:ascii="Times New Roman" w:hAnsi="Times New Roman" w:cs="Times New Roman"/>
          <w:i/>
          <w:color w:val="000000"/>
          <w:lang w:eastAsia="ru-RU"/>
        </w:rPr>
        <w:t>Бондаренко М.П. Туристичний сектор економіки України: реалії та перспективи / М.П.</w:t>
      </w:r>
      <w:r w:rsidR="0032608A">
        <w:rPr>
          <w:rFonts w:ascii="Times New Roman" w:hAnsi="Times New Roman" w:cs="Times New Roman"/>
          <w:i/>
          <w:color w:val="000000"/>
          <w:lang w:eastAsia="ru-RU"/>
        </w:rPr>
        <w:t> </w:t>
      </w:r>
      <w:r w:rsidRPr="0069793B">
        <w:rPr>
          <w:rFonts w:ascii="Times New Roman" w:hAnsi="Times New Roman" w:cs="Times New Roman"/>
          <w:i/>
          <w:color w:val="000000"/>
          <w:lang w:eastAsia="ru-RU"/>
        </w:rPr>
        <w:t>Бондаренко // Економіка і прогнозування. - 2011. - №1. - 159 с.</w:t>
      </w:r>
    </w:p>
    <w:p w:rsidR="00341D4D" w:rsidRPr="0069793B" w:rsidRDefault="00341D4D" w:rsidP="00C608A2">
      <w:pPr>
        <w:pStyle w:val="a7"/>
        <w:numPr>
          <w:ilvl w:val="0"/>
          <w:numId w:val="4"/>
        </w:numPr>
        <w:tabs>
          <w:tab w:val="num" w:pos="720"/>
          <w:tab w:val="left" w:pos="851"/>
        </w:tabs>
        <w:spacing w:after="0" w:line="360" w:lineRule="auto"/>
        <w:ind w:left="0" w:firstLine="567"/>
        <w:contextualSpacing w:val="0"/>
        <w:jc w:val="both"/>
        <w:rPr>
          <w:rFonts w:ascii="Times New Roman" w:hAnsi="Times New Roman" w:cs="Times New Roman"/>
          <w:i/>
          <w:color w:val="000000"/>
          <w:lang w:eastAsia="ru-RU"/>
        </w:rPr>
      </w:pPr>
      <w:proofErr w:type="spellStart"/>
      <w:r w:rsidRPr="0069793B">
        <w:rPr>
          <w:rFonts w:ascii="Times New Roman" w:hAnsi="Times New Roman" w:cs="Times New Roman"/>
          <w:i/>
          <w:color w:val="000000"/>
          <w:lang w:eastAsia="ru-RU"/>
        </w:rPr>
        <w:t>Вуйцик</w:t>
      </w:r>
      <w:proofErr w:type="spellEnd"/>
      <w:r w:rsidRPr="0069793B">
        <w:rPr>
          <w:rFonts w:ascii="Times New Roman" w:hAnsi="Times New Roman" w:cs="Times New Roman"/>
          <w:i/>
          <w:color w:val="000000"/>
          <w:lang w:eastAsia="ru-RU"/>
        </w:rPr>
        <w:t xml:space="preserve"> О. Вплив рекреаційно-туристичного комплексу на розвиток економіки держави / </w:t>
      </w:r>
      <w:proofErr w:type="spellStart"/>
      <w:r w:rsidRPr="0069793B">
        <w:rPr>
          <w:rFonts w:ascii="Times New Roman" w:hAnsi="Times New Roman" w:cs="Times New Roman"/>
          <w:i/>
          <w:color w:val="000000"/>
          <w:lang w:eastAsia="ru-RU"/>
        </w:rPr>
        <w:t>О.</w:t>
      </w:r>
      <w:r w:rsidR="0032608A">
        <w:rPr>
          <w:rFonts w:ascii="Times New Roman" w:hAnsi="Times New Roman" w:cs="Times New Roman"/>
          <w:i/>
          <w:color w:val="000000"/>
          <w:lang w:eastAsia="ru-RU"/>
        </w:rPr>
        <w:t> </w:t>
      </w:r>
      <w:r w:rsidRPr="0069793B">
        <w:rPr>
          <w:rFonts w:ascii="Times New Roman" w:hAnsi="Times New Roman" w:cs="Times New Roman"/>
          <w:i/>
          <w:color w:val="000000"/>
          <w:lang w:eastAsia="ru-RU"/>
        </w:rPr>
        <w:t>Вуй</w:t>
      </w:r>
      <w:proofErr w:type="spellEnd"/>
      <w:r w:rsidRPr="0069793B">
        <w:rPr>
          <w:rFonts w:ascii="Times New Roman" w:hAnsi="Times New Roman" w:cs="Times New Roman"/>
          <w:i/>
          <w:color w:val="000000"/>
          <w:lang w:eastAsia="ru-RU"/>
        </w:rPr>
        <w:t>цик // Вісник Львівського університету. Серія «Міжнародні відносини». - 2008. - №24. - 94 с.</w:t>
      </w:r>
    </w:p>
    <w:p w:rsidR="00AF0803" w:rsidRPr="0069793B" w:rsidRDefault="00AF0803" w:rsidP="00C608A2">
      <w:pPr>
        <w:pStyle w:val="a7"/>
        <w:numPr>
          <w:ilvl w:val="0"/>
          <w:numId w:val="4"/>
        </w:numPr>
        <w:tabs>
          <w:tab w:val="num" w:pos="720"/>
          <w:tab w:val="left" w:pos="851"/>
        </w:tabs>
        <w:spacing w:after="0" w:line="360" w:lineRule="auto"/>
        <w:ind w:left="0" w:firstLine="567"/>
        <w:contextualSpacing w:val="0"/>
        <w:jc w:val="both"/>
        <w:rPr>
          <w:rFonts w:ascii="Times New Roman" w:hAnsi="Times New Roman" w:cs="Times New Roman"/>
          <w:i/>
          <w:color w:val="000000"/>
          <w:lang w:eastAsia="ru-RU"/>
        </w:rPr>
      </w:pPr>
      <w:proofErr w:type="spellStart"/>
      <w:r w:rsidRPr="0069793B">
        <w:rPr>
          <w:rFonts w:ascii="Times New Roman" w:hAnsi="Times New Roman" w:cs="Times New Roman"/>
          <w:i/>
          <w:color w:val="000000"/>
          <w:lang w:eastAsia="ru-RU"/>
        </w:rPr>
        <w:t>Горішевський</w:t>
      </w:r>
      <w:proofErr w:type="spellEnd"/>
      <w:r w:rsidRPr="0069793B">
        <w:rPr>
          <w:rFonts w:ascii="Times New Roman" w:hAnsi="Times New Roman" w:cs="Times New Roman"/>
          <w:i/>
          <w:color w:val="000000"/>
          <w:lang w:eastAsia="ru-RU"/>
        </w:rPr>
        <w:t xml:space="preserve"> П.В. Сільський зелений туризм: організація гостинності на селі: підручник / П.В. </w:t>
      </w:r>
      <w:proofErr w:type="spellStart"/>
      <w:r w:rsidRPr="0069793B">
        <w:rPr>
          <w:rFonts w:ascii="Times New Roman" w:hAnsi="Times New Roman" w:cs="Times New Roman"/>
          <w:i/>
          <w:color w:val="000000"/>
          <w:lang w:eastAsia="ru-RU"/>
        </w:rPr>
        <w:t>Горішевський</w:t>
      </w:r>
      <w:proofErr w:type="spellEnd"/>
      <w:r w:rsidRPr="0069793B">
        <w:rPr>
          <w:rFonts w:ascii="Times New Roman" w:hAnsi="Times New Roman" w:cs="Times New Roman"/>
          <w:i/>
          <w:color w:val="000000"/>
          <w:lang w:eastAsia="ru-RU"/>
        </w:rPr>
        <w:t xml:space="preserve">, В.П. Васильєв, Ю.В. Зінько. Івано-Франківськ: </w:t>
      </w:r>
      <w:proofErr w:type="spellStart"/>
      <w:r w:rsidRPr="0069793B">
        <w:rPr>
          <w:rFonts w:ascii="Times New Roman" w:hAnsi="Times New Roman" w:cs="Times New Roman"/>
          <w:i/>
          <w:color w:val="000000"/>
          <w:lang w:eastAsia="ru-RU"/>
        </w:rPr>
        <w:t>Місто-НВ</w:t>
      </w:r>
      <w:proofErr w:type="spellEnd"/>
      <w:r w:rsidRPr="0069793B">
        <w:rPr>
          <w:rFonts w:ascii="Times New Roman" w:hAnsi="Times New Roman" w:cs="Times New Roman"/>
          <w:i/>
          <w:color w:val="000000"/>
          <w:lang w:eastAsia="ru-RU"/>
        </w:rPr>
        <w:t xml:space="preserve">, 2003. –148 с. </w:t>
      </w:r>
    </w:p>
    <w:p w:rsidR="00AF0803" w:rsidRPr="0069793B" w:rsidRDefault="00AF0803" w:rsidP="00C608A2">
      <w:pPr>
        <w:pStyle w:val="a7"/>
        <w:numPr>
          <w:ilvl w:val="0"/>
          <w:numId w:val="4"/>
        </w:numPr>
        <w:tabs>
          <w:tab w:val="num" w:pos="720"/>
          <w:tab w:val="left" w:pos="851"/>
        </w:tabs>
        <w:spacing w:after="0" w:line="360" w:lineRule="auto"/>
        <w:ind w:left="0" w:firstLine="567"/>
        <w:contextualSpacing w:val="0"/>
        <w:jc w:val="both"/>
        <w:rPr>
          <w:rFonts w:ascii="Times New Roman" w:hAnsi="Times New Roman" w:cs="Times New Roman"/>
          <w:i/>
          <w:color w:val="000000"/>
          <w:lang w:eastAsia="ru-RU"/>
        </w:rPr>
      </w:pPr>
      <w:r w:rsidRPr="0069793B">
        <w:rPr>
          <w:rFonts w:ascii="Times New Roman" w:hAnsi="Times New Roman" w:cs="Times New Roman"/>
          <w:i/>
          <w:color w:val="000000"/>
          <w:lang w:eastAsia="ru-RU"/>
        </w:rPr>
        <w:t>Кравченко Н.О. Рекреаційне господарство Полісся: сучасний стан та перспективи розвитку / Н.О. Кравченко. – Ніжин: МІЛАНІК, 2007. – 172 с.</w:t>
      </w:r>
    </w:p>
    <w:p w:rsidR="00341D4D" w:rsidRPr="0069793B" w:rsidRDefault="00341D4D" w:rsidP="00C608A2">
      <w:pPr>
        <w:pStyle w:val="a7"/>
        <w:numPr>
          <w:ilvl w:val="0"/>
          <w:numId w:val="4"/>
        </w:numPr>
        <w:tabs>
          <w:tab w:val="num" w:pos="720"/>
          <w:tab w:val="left" w:pos="851"/>
        </w:tabs>
        <w:spacing w:after="0" w:line="360" w:lineRule="auto"/>
        <w:ind w:left="0" w:firstLine="567"/>
        <w:contextualSpacing w:val="0"/>
        <w:jc w:val="both"/>
        <w:rPr>
          <w:rFonts w:ascii="Times New Roman" w:hAnsi="Times New Roman" w:cs="Times New Roman"/>
          <w:i/>
          <w:color w:val="000000"/>
          <w:lang w:eastAsia="ru-RU"/>
        </w:rPr>
      </w:pPr>
      <w:r w:rsidRPr="0069793B">
        <w:rPr>
          <w:rFonts w:ascii="Times New Roman" w:hAnsi="Times New Roman" w:cs="Times New Roman"/>
          <w:i/>
          <w:color w:val="000000"/>
          <w:lang w:eastAsia="ru-RU"/>
        </w:rPr>
        <w:t xml:space="preserve">Мельник А.О. Перспективи розвитку вітчизняного туризму в умовах євроатлантичної інтеграції / А.О. Мельник, І.А. </w:t>
      </w:r>
      <w:proofErr w:type="spellStart"/>
      <w:r w:rsidRPr="0069793B">
        <w:rPr>
          <w:rFonts w:ascii="Times New Roman" w:hAnsi="Times New Roman" w:cs="Times New Roman"/>
          <w:i/>
          <w:color w:val="000000"/>
          <w:lang w:eastAsia="ru-RU"/>
        </w:rPr>
        <w:t>Чапліч</w:t>
      </w:r>
      <w:proofErr w:type="spellEnd"/>
      <w:r w:rsidRPr="0069793B">
        <w:rPr>
          <w:rFonts w:ascii="Times New Roman" w:hAnsi="Times New Roman" w:cs="Times New Roman"/>
          <w:i/>
          <w:color w:val="000000"/>
          <w:lang w:eastAsia="ru-RU"/>
        </w:rPr>
        <w:t xml:space="preserve"> // Вісник Хмельницького національного університету: науковий журнал. - Х., 2009. - №1. - 138 с.</w:t>
      </w:r>
    </w:p>
    <w:p w:rsidR="002335E1" w:rsidRPr="0069793B" w:rsidRDefault="002335E1" w:rsidP="00C608A2">
      <w:pPr>
        <w:pStyle w:val="a7"/>
        <w:numPr>
          <w:ilvl w:val="0"/>
          <w:numId w:val="4"/>
        </w:numPr>
        <w:tabs>
          <w:tab w:val="num" w:pos="720"/>
          <w:tab w:val="left" w:pos="851"/>
        </w:tabs>
        <w:spacing w:after="0" w:line="360" w:lineRule="auto"/>
        <w:ind w:left="0" w:firstLine="567"/>
        <w:contextualSpacing w:val="0"/>
        <w:jc w:val="both"/>
        <w:rPr>
          <w:rFonts w:ascii="Times New Roman" w:hAnsi="Times New Roman" w:cs="Times New Roman"/>
          <w:i/>
          <w:color w:val="000000"/>
          <w:lang w:eastAsia="ru-RU"/>
        </w:rPr>
      </w:pPr>
      <w:r w:rsidRPr="0069793B">
        <w:rPr>
          <w:rFonts w:ascii="Times New Roman" w:hAnsi="Times New Roman" w:cs="Times New Roman"/>
          <w:i/>
          <w:color w:val="000000"/>
          <w:lang w:eastAsia="ru-RU"/>
        </w:rPr>
        <w:t xml:space="preserve">Офіційний сайт Путильського району. </w:t>
      </w:r>
    </w:p>
    <w:p w:rsidR="00AF0803" w:rsidRPr="0069793B" w:rsidRDefault="00AF0803" w:rsidP="00C608A2">
      <w:pPr>
        <w:pStyle w:val="a7"/>
        <w:numPr>
          <w:ilvl w:val="0"/>
          <w:numId w:val="4"/>
        </w:numPr>
        <w:tabs>
          <w:tab w:val="num" w:pos="720"/>
          <w:tab w:val="left" w:pos="851"/>
        </w:tabs>
        <w:spacing w:after="0" w:line="360" w:lineRule="auto"/>
        <w:ind w:left="0" w:firstLine="567"/>
        <w:contextualSpacing w:val="0"/>
        <w:jc w:val="both"/>
        <w:rPr>
          <w:rFonts w:ascii="Times New Roman" w:hAnsi="Times New Roman" w:cs="Times New Roman"/>
          <w:i/>
          <w:color w:val="000000"/>
          <w:lang w:eastAsia="ru-RU"/>
        </w:rPr>
      </w:pPr>
      <w:proofErr w:type="spellStart"/>
      <w:r w:rsidRPr="0069793B">
        <w:rPr>
          <w:rFonts w:ascii="Times New Roman" w:hAnsi="Times New Roman" w:cs="Times New Roman"/>
          <w:i/>
          <w:color w:val="000000"/>
          <w:lang w:eastAsia="ru-RU"/>
        </w:rPr>
        <w:t>Рутинський</w:t>
      </w:r>
      <w:proofErr w:type="spellEnd"/>
      <w:r w:rsidRPr="0069793B">
        <w:rPr>
          <w:rFonts w:ascii="Times New Roman" w:hAnsi="Times New Roman" w:cs="Times New Roman"/>
          <w:i/>
          <w:color w:val="000000"/>
          <w:lang w:eastAsia="ru-RU"/>
        </w:rPr>
        <w:t xml:space="preserve"> М.Й. Сільський зелений туризм: </w:t>
      </w:r>
      <w:proofErr w:type="spellStart"/>
      <w:r w:rsidRPr="0069793B">
        <w:rPr>
          <w:rFonts w:ascii="Times New Roman" w:hAnsi="Times New Roman" w:cs="Times New Roman"/>
          <w:i/>
          <w:color w:val="000000"/>
          <w:lang w:eastAsia="ru-RU"/>
        </w:rPr>
        <w:t>Навч</w:t>
      </w:r>
      <w:proofErr w:type="spellEnd"/>
      <w:r w:rsidRPr="0069793B">
        <w:rPr>
          <w:rFonts w:ascii="Times New Roman" w:hAnsi="Times New Roman" w:cs="Times New Roman"/>
          <w:i/>
          <w:color w:val="000000"/>
          <w:lang w:eastAsia="ru-RU"/>
        </w:rPr>
        <w:t xml:space="preserve">. </w:t>
      </w:r>
      <w:proofErr w:type="spellStart"/>
      <w:r w:rsidRPr="0069793B">
        <w:rPr>
          <w:rFonts w:ascii="Times New Roman" w:hAnsi="Times New Roman" w:cs="Times New Roman"/>
          <w:i/>
          <w:color w:val="000000"/>
          <w:lang w:eastAsia="ru-RU"/>
        </w:rPr>
        <w:t>посіб</w:t>
      </w:r>
      <w:proofErr w:type="spellEnd"/>
      <w:r w:rsidRPr="0069793B">
        <w:rPr>
          <w:rFonts w:ascii="Times New Roman" w:hAnsi="Times New Roman" w:cs="Times New Roman"/>
          <w:i/>
          <w:color w:val="000000"/>
          <w:lang w:eastAsia="ru-RU"/>
        </w:rPr>
        <w:t xml:space="preserve">. / </w:t>
      </w:r>
      <w:proofErr w:type="spellStart"/>
      <w:r w:rsidRPr="0069793B">
        <w:rPr>
          <w:rFonts w:ascii="Times New Roman" w:hAnsi="Times New Roman" w:cs="Times New Roman"/>
          <w:i/>
          <w:color w:val="000000"/>
          <w:lang w:eastAsia="ru-RU"/>
        </w:rPr>
        <w:t>М.Й. Рутин</w:t>
      </w:r>
      <w:proofErr w:type="spellEnd"/>
      <w:r w:rsidRPr="0069793B">
        <w:rPr>
          <w:rFonts w:ascii="Times New Roman" w:hAnsi="Times New Roman" w:cs="Times New Roman"/>
          <w:i/>
          <w:color w:val="000000"/>
          <w:lang w:eastAsia="ru-RU"/>
        </w:rPr>
        <w:t>ський, Ю.В. Зінько. – К.: Вища школа, 2006. – 271 с.</w:t>
      </w:r>
    </w:p>
    <w:p w:rsidR="00AF0803" w:rsidRPr="0069793B" w:rsidRDefault="00AF0803" w:rsidP="00C608A2">
      <w:pPr>
        <w:pStyle w:val="a7"/>
        <w:numPr>
          <w:ilvl w:val="0"/>
          <w:numId w:val="4"/>
        </w:numPr>
        <w:tabs>
          <w:tab w:val="num" w:pos="720"/>
          <w:tab w:val="left" w:pos="851"/>
        </w:tabs>
        <w:spacing w:after="0" w:line="360" w:lineRule="auto"/>
        <w:ind w:left="0" w:firstLine="567"/>
        <w:contextualSpacing w:val="0"/>
        <w:jc w:val="both"/>
        <w:rPr>
          <w:rFonts w:ascii="Times New Roman" w:hAnsi="Times New Roman" w:cs="Times New Roman"/>
          <w:i/>
          <w:lang w:eastAsia="pl-PL"/>
        </w:rPr>
      </w:pPr>
      <w:proofErr w:type="spellStart"/>
      <w:r w:rsidRPr="0069793B">
        <w:rPr>
          <w:rFonts w:ascii="Times New Roman" w:hAnsi="Times New Roman" w:cs="Times New Roman"/>
          <w:i/>
          <w:lang w:eastAsia="pl-PL"/>
        </w:rPr>
        <w:t>Федорченко</w:t>
      </w:r>
      <w:proofErr w:type="spellEnd"/>
      <w:r w:rsidRPr="0069793B">
        <w:rPr>
          <w:rFonts w:ascii="Times New Roman" w:hAnsi="Times New Roman" w:cs="Times New Roman"/>
          <w:i/>
          <w:lang w:eastAsia="pl-PL"/>
        </w:rPr>
        <w:t xml:space="preserve"> В.К. Історія туризму в Україні: </w:t>
      </w:r>
      <w:proofErr w:type="spellStart"/>
      <w:r w:rsidRPr="0069793B">
        <w:rPr>
          <w:rFonts w:ascii="Times New Roman" w:hAnsi="Times New Roman" w:cs="Times New Roman"/>
          <w:i/>
          <w:lang w:eastAsia="pl-PL"/>
        </w:rPr>
        <w:t>Навч</w:t>
      </w:r>
      <w:proofErr w:type="spellEnd"/>
      <w:r w:rsidRPr="0069793B">
        <w:rPr>
          <w:rFonts w:ascii="Times New Roman" w:hAnsi="Times New Roman" w:cs="Times New Roman"/>
          <w:i/>
          <w:lang w:eastAsia="pl-PL"/>
        </w:rPr>
        <w:t xml:space="preserve">. </w:t>
      </w:r>
      <w:proofErr w:type="spellStart"/>
      <w:r w:rsidRPr="0069793B">
        <w:rPr>
          <w:rFonts w:ascii="Times New Roman" w:hAnsi="Times New Roman" w:cs="Times New Roman"/>
          <w:i/>
          <w:lang w:eastAsia="pl-PL"/>
        </w:rPr>
        <w:t>посіб</w:t>
      </w:r>
      <w:proofErr w:type="spellEnd"/>
      <w:r w:rsidRPr="0069793B">
        <w:rPr>
          <w:rFonts w:ascii="Times New Roman" w:hAnsi="Times New Roman" w:cs="Times New Roman"/>
          <w:i/>
          <w:lang w:eastAsia="pl-PL"/>
        </w:rPr>
        <w:t xml:space="preserve">. / </w:t>
      </w:r>
      <w:proofErr w:type="spellStart"/>
      <w:r w:rsidRPr="0069793B">
        <w:rPr>
          <w:rFonts w:ascii="Times New Roman" w:hAnsi="Times New Roman" w:cs="Times New Roman"/>
          <w:i/>
          <w:lang w:eastAsia="pl-PL"/>
        </w:rPr>
        <w:t>В.К. Федор</w:t>
      </w:r>
      <w:proofErr w:type="spellEnd"/>
      <w:r w:rsidRPr="0069793B">
        <w:rPr>
          <w:rFonts w:ascii="Times New Roman" w:hAnsi="Times New Roman" w:cs="Times New Roman"/>
          <w:i/>
          <w:lang w:eastAsia="pl-PL"/>
        </w:rPr>
        <w:t xml:space="preserve">ченко, Т.А. </w:t>
      </w:r>
      <w:proofErr w:type="spellStart"/>
      <w:r w:rsidRPr="0069793B">
        <w:rPr>
          <w:rFonts w:ascii="Times New Roman" w:hAnsi="Times New Roman" w:cs="Times New Roman"/>
          <w:i/>
          <w:lang w:eastAsia="pl-PL"/>
        </w:rPr>
        <w:t>Дьорова</w:t>
      </w:r>
      <w:proofErr w:type="spellEnd"/>
      <w:r w:rsidRPr="0069793B">
        <w:rPr>
          <w:rFonts w:ascii="Times New Roman" w:hAnsi="Times New Roman" w:cs="Times New Roman"/>
          <w:i/>
          <w:lang w:eastAsia="pl-PL"/>
        </w:rPr>
        <w:t>. – К.: Вища школа, 2002. – 195 с.</w:t>
      </w:r>
    </w:p>
    <w:p w:rsidR="00AF0803" w:rsidRPr="0069793B" w:rsidRDefault="00AF0803" w:rsidP="00C608A2">
      <w:pPr>
        <w:spacing w:after="0" w:line="360" w:lineRule="auto"/>
        <w:ind w:firstLine="567"/>
        <w:jc w:val="both"/>
        <w:rPr>
          <w:rFonts w:ascii="Times New Roman" w:hAnsi="Times New Roman" w:cs="Times New Roman"/>
          <w:i/>
        </w:rPr>
      </w:pPr>
    </w:p>
    <w:sectPr w:rsidR="00AF0803" w:rsidRPr="0069793B" w:rsidSect="00EF728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6F2" w:rsidRDefault="000006F2" w:rsidP="00DD55A2">
      <w:pPr>
        <w:spacing w:after="0" w:line="240" w:lineRule="auto"/>
      </w:pPr>
      <w:r>
        <w:separator/>
      </w:r>
    </w:p>
  </w:endnote>
  <w:endnote w:type="continuationSeparator" w:id="0">
    <w:p w:rsidR="000006F2" w:rsidRDefault="000006F2" w:rsidP="00DD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6F2" w:rsidRDefault="000006F2" w:rsidP="00DD55A2">
      <w:pPr>
        <w:spacing w:after="0" w:line="240" w:lineRule="auto"/>
      </w:pPr>
      <w:r>
        <w:separator/>
      </w:r>
    </w:p>
  </w:footnote>
  <w:footnote w:type="continuationSeparator" w:id="0">
    <w:p w:rsidR="000006F2" w:rsidRDefault="000006F2" w:rsidP="00DD55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123"/>
    <w:multiLevelType w:val="hybridMultilevel"/>
    <w:tmpl w:val="96B07504"/>
    <w:lvl w:ilvl="0" w:tplc="3A6250A0">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nsid w:val="2A357693"/>
    <w:multiLevelType w:val="hybridMultilevel"/>
    <w:tmpl w:val="6DC462D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33657066"/>
    <w:multiLevelType w:val="hybridMultilevel"/>
    <w:tmpl w:val="E766D168"/>
    <w:lvl w:ilvl="0" w:tplc="F378CAE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3B433329"/>
    <w:multiLevelType w:val="hybridMultilevel"/>
    <w:tmpl w:val="AD565B1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88"/>
    <w:rsid w:val="000006F2"/>
    <w:rsid w:val="00024820"/>
    <w:rsid w:val="000F3326"/>
    <w:rsid w:val="00181E77"/>
    <w:rsid w:val="00201A3B"/>
    <w:rsid w:val="002051D2"/>
    <w:rsid w:val="00214AAD"/>
    <w:rsid w:val="002335E1"/>
    <w:rsid w:val="00256E4F"/>
    <w:rsid w:val="00264A6E"/>
    <w:rsid w:val="00270A09"/>
    <w:rsid w:val="002A5977"/>
    <w:rsid w:val="002C7520"/>
    <w:rsid w:val="00315A63"/>
    <w:rsid w:val="0032608A"/>
    <w:rsid w:val="00341D4D"/>
    <w:rsid w:val="00354D91"/>
    <w:rsid w:val="00390A64"/>
    <w:rsid w:val="00397969"/>
    <w:rsid w:val="003A19DC"/>
    <w:rsid w:val="003D552E"/>
    <w:rsid w:val="003F1192"/>
    <w:rsid w:val="005C2263"/>
    <w:rsid w:val="00635A75"/>
    <w:rsid w:val="0065068C"/>
    <w:rsid w:val="006749AE"/>
    <w:rsid w:val="0069793B"/>
    <w:rsid w:val="00715109"/>
    <w:rsid w:val="00723E54"/>
    <w:rsid w:val="007649C8"/>
    <w:rsid w:val="0077176F"/>
    <w:rsid w:val="00800FDD"/>
    <w:rsid w:val="00804655"/>
    <w:rsid w:val="008439DC"/>
    <w:rsid w:val="00852233"/>
    <w:rsid w:val="00900685"/>
    <w:rsid w:val="009307CD"/>
    <w:rsid w:val="00943AEB"/>
    <w:rsid w:val="009D4788"/>
    <w:rsid w:val="00A43DC2"/>
    <w:rsid w:val="00A45161"/>
    <w:rsid w:val="00AB5E13"/>
    <w:rsid w:val="00AF0803"/>
    <w:rsid w:val="00B02166"/>
    <w:rsid w:val="00B657B8"/>
    <w:rsid w:val="00C23C29"/>
    <w:rsid w:val="00C608A2"/>
    <w:rsid w:val="00C642D3"/>
    <w:rsid w:val="00CE480E"/>
    <w:rsid w:val="00D66456"/>
    <w:rsid w:val="00DA36CE"/>
    <w:rsid w:val="00DA75A9"/>
    <w:rsid w:val="00DD55A2"/>
    <w:rsid w:val="00E23965"/>
    <w:rsid w:val="00E254E3"/>
    <w:rsid w:val="00EA4908"/>
    <w:rsid w:val="00ED51BD"/>
    <w:rsid w:val="00EF357A"/>
    <w:rsid w:val="00EF643A"/>
    <w:rsid w:val="00EF7285"/>
    <w:rsid w:val="00F26EF6"/>
    <w:rsid w:val="00FE32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5A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D55A2"/>
  </w:style>
  <w:style w:type="paragraph" w:styleId="a5">
    <w:name w:val="footer"/>
    <w:basedOn w:val="a"/>
    <w:link w:val="a6"/>
    <w:uiPriority w:val="99"/>
    <w:unhideWhenUsed/>
    <w:rsid w:val="00DD55A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D55A2"/>
  </w:style>
  <w:style w:type="paragraph" w:styleId="a7">
    <w:name w:val="List Paragraph"/>
    <w:basedOn w:val="a"/>
    <w:uiPriority w:val="99"/>
    <w:qFormat/>
    <w:rsid w:val="00024820"/>
    <w:pPr>
      <w:ind w:left="720"/>
      <w:contextualSpacing/>
    </w:pPr>
  </w:style>
  <w:style w:type="paragraph" w:styleId="a8">
    <w:name w:val="Balloon Text"/>
    <w:basedOn w:val="a"/>
    <w:link w:val="a9"/>
    <w:uiPriority w:val="99"/>
    <w:semiHidden/>
    <w:unhideWhenUsed/>
    <w:rsid w:val="002335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35E1"/>
    <w:rPr>
      <w:rFonts w:ascii="Tahoma" w:hAnsi="Tahoma" w:cs="Tahoma"/>
      <w:sz w:val="16"/>
      <w:szCs w:val="16"/>
    </w:rPr>
  </w:style>
  <w:style w:type="table" w:styleId="aa">
    <w:name w:val="Table Grid"/>
    <w:basedOn w:val="a1"/>
    <w:uiPriority w:val="59"/>
    <w:rsid w:val="00233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5A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DD55A2"/>
  </w:style>
  <w:style w:type="paragraph" w:styleId="a5">
    <w:name w:val="footer"/>
    <w:basedOn w:val="a"/>
    <w:link w:val="a6"/>
    <w:uiPriority w:val="99"/>
    <w:unhideWhenUsed/>
    <w:rsid w:val="00DD55A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DD55A2"/>
  </w:style>
  <w:style w:type="paragraph" w:styleId="a7">
    <w:name w:val="List Paragraph"/>
    <w:basedOn w:val="a"/>
    <w:uiPriority w:val="99"/>
    <w:qFormat/>
    <w:rsid w:val="00024820"/>
    <w:pPr>
      <w:ind w:left="720"/>
      <w:contextualSpacing/>
    </w:pPr>
  </w:style>
  <w:style w:type="paragraph" w:styleId="a8">
    <w:name w:val="Balloon Text"/>
    <w:basedOn w:val="a"/>
    <w:link w:val="a9"/>
    <w:uiPriority w:val="99"/>
    <w:semiHidden/>
    <w:unhideWhenUsed/>
    <w:rsid w:val="002335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335E1"/>
    <w:rPr>
      <w:rFonts w:ascii="Tahoma" w:hAnsi="Tahoma" w:cs="Tahoma"/>
      <w:sz w:val="16"/>
      <w:szCs w:val="16"/>
    </w:rPr>
  </w:style>
  <w:style w:type="table" w:styleId="aa">
    <w:name w:val="Table Grid"/>
    <w:basedOn w:val="a1"/>
    <w:uiPriority w:val="59"/>
    <w:rsid w:val="00233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0FF2-093D-4CCC-AE3A-304ED271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10</Pages>
  <Words>11775</Words>
  <Characters>6713</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46</cp:revision>
  <cp:lastPrinted>2013-09-16T12:56:00Z</cp:lastPrinted>
  <dcterms:created xsi:type="dcterms:W3CDTF">2013-09-16T07:30:00Z</dcterms:created>
  <dcterms:modified xsi:type="dcterms:W3CDTF">2013-12-24T11:46:00Z</dcterms:modified>
</cp:coreProperties>
</file>